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68" w:rsidRDefault="000C7D68" w:rsidP="000C7D68">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УСТАВ</w:t>
      </w:r>
    </w:p>
    <w:p w:rsidR="000C7D68" w:rsidRDefault="000C7D68" w:rsidP="000C7D68">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СЕЛЬСКОХОЗЯЙСТВЕННОГО ПОТРЕБИТЕЛЬСКОГО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Default="000C7D68" w:rsidP="000C7D68">
      <w:pPr>
        <w:autoSpaceDE w:val="0"/>
        <w:autoSpaceDN w:val="0"/>
        <w:adjustRightInd w:val="0"/>
        <w:spacing w:line="240" w:lineRule="auto"/>
        <w:outlineLvl w:val="0"/>
        <w:rPr>
          <w:rFonts w:ascii="Times New Roman" w:hAnsi="Times New Roman" w:cs="Times New Roman"/>
          <w:sz w:val="26"/>
          <w:szCs w:val="26"/>
        </w:rPr>
      </w:pPr>
    </w:p>
    <w:p w:rsidR="000C7D68" w:rsidRDefault="000C7D68" w:rsidP="000C7D68">
      <w:pPr>
        <w:autoSpaceDE w:val="0"/>
        <w:autoSpaceDN w:val="0"/>
        <w:adjustRightInd w:val="0"/>
        <w:spacing w:line="240" w:lineRule="auto"/>
        <w:jc w:val="center"/>
        <w:outlineLvl w:val="0"/>
        <w:rPr>
          <w:rFonts w:ascii="Times New Roman" w:hAnsi="Times New Roman" w:cs="Times New Roman"/>
          <w:sz w:val="26"/>
          <w:szCs w:val="26"/>
        </w:rPr>
      </w:pPr>
      <w:r>
        <w:rPr>
          <w:rFonts w:ascii="Times New Roman" w:hAnsi="Times New Roman" w:cs="Times New Roman"/>
          <w:sz w:val="26"/>
          <w:szCs w:val="26"/>
        </w:rPr>
        <w:t>1. Общие положения</w:t>
      </w:r>
    </w:p>
    <w:p w:rsid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1.1. Наименование кооператива: Сельскохозяйственный потребительский кооператив «__________________».</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Краткое наименование: СПК «__________________».</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1.2. Местонахождение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Юридический адрес: ____________________________________.</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1.3. Сельскохозяйственный потребительский кооператив «___________________» (далее - «</w:t>
      </w:r>
      <w:r w:rsidRPr="000C7D68">
        <w:rPr>
          <w:rFonts w:ascii="Times New Roman" w:hAnsi="Times New Roman" w:cs="Times New Roman"/>
          <w:sz w:val="26"/>
          <w:szCs w:val="26"/>
        </w:rPr>
        <w:t xml:space="preserve">кооператив») является некоммерческой организацией.  </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 xml:space="preserve">1.4. Кооператив создан и осуществляет свою деятельность на основе Устава кооператива, Гражданского </w:t>
      </w:r>
      <w:hyperlink r:id="rId5" w:history="1">
        <w:r w:rsidRPr="000C7D68">
          <w:t>кодекса</w:t>
        </w:r>
      </w:hyperlink>
      <w:r w:rsidRPr="000C7D68">
        <w:rPr>
          <w:rFonts w:ascii="Times New Roman" w:hAnsi="Times New Roman" w:cs="Times New Roman"/>
          <w:sz w:val="26"/>
          <w:szCs w:val="26"/>
        </w:rPr>
        <w:t xml:space="preserve"> Российской Федерации, Федерального </w:t>
      </w:r>
      <w:hyperlink r:id="rId6" w:history="1">
        <w:r w:rsidRPr="000C7D68">
          <w:t>закона</w:t>
        </w:r>
      </w:hyperlink>
      <w:r w:rsidRPr="000C7D68">
        <w:rPr>
          <w:rFonts w:ascii="Times New Roman" w:hAnsi="Times New Roman" w:cs="Times New Roman"/>
          <w:sz w:val="26"/>
          <w:szCs w:val="26"/>
        </w:rPr>
        <w:t xml:space="preserve"> от 08.12.1995 N 193-ФЗ «О сельскохозяйственной кооперации» и других федеральных законов и нормативных правовых актов субъектов Российской Федерации.</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1.5. Кооператив является юридическим лицом, имеет самостоятельный баланс, счета в банках, круглую печать, штампы и бланки со своим наименованием, зарегистрированные в установленном порядке.</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1.6.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1.7. Кооператив является самостоятельной организацией, не имеет административного подчинения, строит свои отношения с другими субъектами на основе договоров. Органы государственной власти и органы местного самоуправления не вправе вмешиваться в хозяйственную, финансовую и иную деятельность кооператива, за исключением случаев, предусмотренных законодательством Российской Федерации. Контроль над деятельностью кооператива осуществляется в установленном законом порядке.</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1.8. Финансовым годом кооператива является период с 1 января по 31 декабря.</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1.9. Кооператив создается без ограничения срока действия.</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(Вариант: 1.9.Кооператив создается на срок ____________________.)</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Предметом деятельности Кооператива является:</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_____________________________________________________________;</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_____________________________________________________________;</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_____________________________________________________________;</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_____________________________________________________________;</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осуществление иной не противоречащей действующему законодательству деятельности, если это направлено в конечном итоге на развитие основных видов деятельности и достижение цели, ради которой создан Кооператив.</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2. ЧЛЕНСТВО В КООПЕРАТИВЕ</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В Кооперативе могут быть члены и ассоциированные члены.</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 xml:space="preserve">Членами Кооператива могут быть юридические лица, признающие Устав потребительского Кооператива, участвующие в его хозяйственной деятельности и </w:t>
      </w:r>
      <w:r w:rsidRPr="000C7D68">
        <w:rPr>
          <w:rFonts w:ascii="Times New Roman" w:hAnsi="Times New Roman" w:cs="Times New Roman"/>
          <w:sz w:val="26"/>
          <w:szCs w:val="26"/>
        </w:rPr>
        <w:lastRenderedPageBreak/>
        <w:t>являющиеся сельскохозяйственными товаропроизводителями, и (или) граждане, ведущие личное подсобное хозяйство, занимающиеся садоводством, огородничеством, животноводством и являющиеся членами или работниками сельскохозяйственных организаций и (или) крестьянских (фермерских) хозяйств.</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Граждане или юридические лица, не являющиеся сельскохозяйственными товаропроизводителями, но участвующие в хозяйственной деятельности Кооператива или оказывающие Кооперативу услуги, могут вступить в члены Кооператива на тех же условиях, что и лица, перечисленные в п. 3.2 настоящего Устава. Число таких членов Кооператива не должно превышать установленного действующим законодательством максимального их уровня от числа членов Кооператива, являющихся сельскохозяйственными товаропроизводителями.</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 xml:space="preserve">Каждый член Кооператива сохраняет свою хозяйственную самостоятельность, может быть членом других кооперативов, в </w:t>
      </w:r>
      <w:proofErr w:type="spellStart"/>
      <w:r w:rsidRPr="000C7D68">
        <w:rPr>
          <w:rFonts w:ascii="Times New Roman" w:hAnsi="Times New Roman" w:cs="Times New Roman"/>
          <w:sz w:val="26"/>
          <w:szCs w:val="26"/>
        </w:rPr>
        <w:t>т.ч</w:t>
      </w:r>
      <w:proofErr w:type="spellEnd"/>
      <w:r w:rsidRPr="000C7D68">
        <w:rPr>
          <w:rFonts w:ascii="Times New Roman" w:hAnsi="Times New Roman" w:cs="Times New Roman"/>
          <w:sz w:val="26"/>
          <w:szCs w:val="26"/>
        </w:rPr>
        <w:t>. и кред</w:t>
      </w:r>
      <w:bookmarkStart w:id="0" w:name="_GoBack"/>
      <w:bookmarkEnd w:id="0"/>
      <w:r w:rsidRPr="000C7D68">
        <w:rPr>
          <w:rFonts w:ascii="Times New Roman" w:hAnsi="Times New Roman" w:cs="Times New Roman"/>
          <w:sz w:val="26"/>
          <w:szCs w:val="26"/>
        </w:rPr>
        <w:t>итных.</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Ассоциированными членами Кооператива могут быть внесшие паевой взнос в Кооператив юридические лица независимо от их организационно-правовой формы и формы собственности и граждане.</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3. ПОРЯДОК И УСЛОВИЯ ВСТУПЛЕНИЯ В КООПЕРАТИВ,</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ОСНОВАНИЯ И ПОРЯДОК ПРЕКРАЩЕНИЯ ЧЛЕНСТВА В КООПЕРАТИВЕ</w:t>
      </w:r>
    </w:p>
    <w:p w:rsidR="000C7D68" w:rsidRP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Граждане или юридические лица, изъявившие желание вступить в Кооператив, подают в письменном виде в правление Кооператива (либо председателю, если правление в Кооперативе не сформировано) заявление с просьбой о приеме в члены или ассоциированные члены Кооператива. Решение правления (либо председателя) Кооператива о приеме нового члена подлежит утверждению наблюдательным советом Кооператива. Решение наблюдательного совета о приеме в члены Кооператива является окончательным.</w:t>
      </w:r>
    </w:p>
    <w:p w:rsidR="000C7D68" w:rsidRDefault="000C7D68" w:rsidP="000C7D68">
      <w:pPr>
        <w:autoSpaceDE w:val="0"/>
        <w:autoSpaceDN w:val="0"/>
        <w:adjustRightInd w:val="0"/>
        <w:spacing w:line="240" w:lineRule="auto"/>
        <w:rPr>
          <w:rFonts w:ascii="Times New Roman" w:hAnsi="Times New Roman" w:cs="Times New Roman"/>
          <w:sz w:val="26"/>
          <w:szCs w:val="26"/>
        </w:rPr>
      </w:pPr>
      <w:r w:rsidRPr="000C7D68">
        <w:rPr>
          <w:rFonts w:ascii="Times New Roman" w:hAnsi="Times New Roman" w:cs="Times New Roman"/>
          <w:sz w:val="26"/>
          <w:szCs w:val="26"/>
        </w:rPr>
        <w:t xml:space="preserve">Заявление с просьбой о приеме в члены (ассоциированные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(для членов Кооператива) ответственность по обязательствам </w:t>
      </w:r>
      <w:r>
        <w:rPr>
          <w:rFonts w:ascii="Times New Roman" w:hAnsi="Times New Roman" w:cs="Times New Roman"/>
          <w:sz w:val="26"/>
          <w:szCs w:val="26"/>
        </w:rPr>
        <w:t>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Заявитель считается принятым (не принятым) в члены Кооператива со дня утверждения решения правления Кооператива (либо председателя, если правление в Кооперативе не сформировано) наблюдательным советом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Мотивированное решение об отказе в приеме в члены Кооператива сообщается заявителю в письменной форме в течение 10 календарных дней. В случае отказа правления (председателя) и наблюдательного совета заявителю в приеме в члены Кооператива </w:t>
      </w:r>
      <w:proofErr w:type="gramStart"/>
      <w:r>
        <w:rPr>
          <w:rFonts w:ascii="Times New Roman" w:hAnsi="Times New Roman" w:cs="Times New Roman"/>
          <w:sz w:val="26"/>
          <w:szCs w:val="26"/>
        </w:rPr>
        <w:t>последний</w:t>
      </w:r>
      <w:proofErr w:type="gramEnd"/>
      <w:r>
        <w:rPr>
          <w:rFonts w:ascii="Times New Roman" w:hAnsi="Times New Roman" w:cs="Times New Roman"/>
          <w:sz w:val="26"/>
          <w:szCs w:val="26"/>
        </w:rPr>
        <w:t xml:space="preserve"> вправе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В течение 3-х дней со дня принятия нового члена Кооператива он должен внести вступительный и обязательный паевой взносы, предусмотренные Уставом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Члену Кооператива выдается членская книжка, в которой указываются: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lastRenderedPageBreak/>
        <w:t>- размер обязательного паевого взноса и сроки его внесения;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размеры и количество дополнительных паевых взносов;</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форма паевого взноса (денежная, земельная, имущественная);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размер приращенного пая и даты его начисления;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размер выплат стоимости паев и даты этих выплат.</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Членство в Кооперативе прекращается в случаях:</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добровольного выхода;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передачи паев другим членам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смерти члена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ликвидации крестьянского (фермерского) хозяйства или юридического лица, </w:t>
      </w:r>
      <w:proofErr w:type="gramStart"/>
      <w:r>
        <w:rPr>
          <w:rFonts w:ascii="Times New Roman" w:hAnsi="Times New Roman" w:cs="Times New Roman"/>
          <w:sz w:val="26"/>
          <w:szCs w:val="26"/>
        </w:rPr>
        <w:t>являющихся</w:t>
      </w:r>
      <w:proofErr w:type="gramEnd"/>
      <w:r>
        <w:rPr>
          <w:rFonts w:ascii="Times New Roman" w:hAnsi="Times New Roman" w:cs="Times New Roman"/>
          <w:sz w:val="26"/>
          <w:szCs w:val="26"/>
        </w:rPr>
        <w:t xml:space="preserve"> членами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исключения из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ликвидации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 Кооператива по своему усмотрению в любое время может выйти из Кооператива при отсутствии за ним задолженности перед Кооперативом или при условии ее погашения.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При добровольном выходе член Кооператива обязан объявить о своем решении за 3 дня до выхода и подать в правление (председателю) в письменной форме соответствующее заявление.</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Членство в Кооперативе при добровольном выходе прекращается с момента принятия соответствующего решения правлением (председателем), или общим собранием членов Кооператива, или наблюдательным советом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 Кооператива, добровольно выбывший из Кооператива, отвечает по обязательствам Кооператива, возникшим до момента принятия решения о прекращении его членства, наравне с оставшимися членами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 Кооператива может только с согласия Кооператива передать свой пай другому лицу или члену Кооператива и выйти, таким образом, из Кооператива. Для принятия соответствующего решения требуется не менее двух третей голосов присутствующих на общем собрании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С передачей права автоматически прекращаются членство в Кооперативе лица, передавшего пай, а также все его права и обязанности по отношению к Кооперативу.</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Все права и обязанности выбывшего члена, включая ответственность по обязательствам Кооператива, возникшим на момент передачи пая, переходят получателю пая.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 Кооператива может быть исключен в случае:</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невнесения в установленные сроки взносов, выплата которых предусмотрена Уставом Кооператива, после получения предупреждения в письменной форме;</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передачи конфиденциальных сведений о деятельности Кооператива третьим лицам;</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причинения своими действиями ущерба Кооперативу;</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недобросовестной конкуренции;</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других действий в нарушение Устава или решений органов управления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 Кооператива должен быть извещен правлением Кооператива (если правление в Кооперативе не сформировано - председателем Кооператива) о причинах постановки вопроса об его исключении и приглашен на заседание наблюдательного совета или общее собрание, где рассматривается данный вопрос.</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lastRenderedPageBreak/>
        <w:t>Решение об исключении из членов Кооператива должно быть сообщено председателем Кооператива исключенному лицу в письменной форме. Членство в Кооперативе прекращается с момента получения письменного уведомления.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В случае смерти члена Кооператива его наследники могут стать членами Кооператива в обычном порядке.</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В случае принятия в Кооператив наследники становятся правопреемниками выбывшего члена Кооператива и приобретают все его права и обязанности в Кооперативе.</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Решение о прекращении членства принимается правлением (если правление в Кооперативе не сформировано - председателем Кооператива) и подлежит утверждению наблюдательным советом Кооператива или общим собранием его членов. Председатель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Пай выбывшего члена, а также другие причитающиеся ему или его наследникам выплаты производятся после утверждения годового баланса Кооператива в течение 5 дней после принятия соответствующего решения наблюдательным советом Кооператива или общим собранием его членов. Право на компенсацию пая заканчивается через пять лет.</w:t>
      </w:r>
    </w:p>
    <w:p w:rsid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4. ПРАВА И ОБЯЗАННОСТИ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Все члены Кооператива имеют равное право:</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участвовать в работе общего собрания, голосовать при принятии решений (согласно принципу «один голосующий пай члена Кооператива - один голос») и быть избранными в органы управления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требовать объяснений со стороны органов управления относительно невыполнения принятых им решений, а также иметь доступ ко всей информации, затрагивающей интересы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отклонять решения или предотвращать действия органов управления Кооператива, противоречащие законодательству, Уставу Кооператива или являющиеся неправомерными;</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получать информацию об общей стратегии и результатах работы Кооператива, а также результаты аудита;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принимать участие в подписании заявления на созыв внеочередного общего собрания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на прирост своего пая;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на добровольный выход из Кооператива в соответствии с условиями, предусмотренными пунктами 4.8 - 4.11 настоящего Устава;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в случае прекращения членства претендовать на возмещение стоимости пая в сроки и на условиях, предусмотренных настоящим Уставом;</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наниматься в Кооператив в качестве работника; в этом случае член Кооператива имеет право сохранить свое членство в Кооперативе.</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Для проведения работ, связанных с использованием сведений, составляющих коммерческую, служебную или государственную тайну, допускаются сотрудники, имеющие соответствующую форму допуска.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 Кооператива обязан:</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соблюдать Устав и выполнять решения органов управления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lastRenderedPageBreak/>
        <w:t>- не наносить морального или материального вреда и ущерба Кооперативу;</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не наносить ущерба репутации Кооператива, а также соблюдать конфиденциальность;</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воздерживаться от участия в какой-либо деятельности, являющейся причиной несправедливой конкуренции;</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солидарно нести субсидиарную ответственность по обязательствам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В случае невыполнения каких-либо обязательств, в том числе и обязательств по внесению паевых взносов, просроченных на срок более 6 месяцев с момента их внесения, к члену Кооператива могут быть применены следующие санкции в любой последовательности:</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замечание со стороны председателя;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письменное предупреждение об исключении со стороны правления (если правление в Кооперативе не сформировано - председателя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предупреждение об исключении со стороны наблюдательного совета;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исключение из Кооператива, решение о котором принимается наблюдательным советом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5. ОРГАНЫ УПРАВЛЕНИЯ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Органы управления Кооператива включают в себя обязательно формируемые и дополнительные органы.</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К обязательно формируемым органам управления относятся: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общее собрание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председатель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наблюдательный совет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К дополнительным органам управления относятся: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правление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исполнительный директор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Общее собрание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Общее собрание членов Кооператива является высшим органом управления Кооператива и полномочно решать любые вопросы, касающиеся деятельности Кооператива, даже в случаях, которые специально не урегулированы действующим законодательством или не оговорены Уставом.</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Обязанности по созыву общего собрания членов Кооператива осуществляются председателем Кооператива (правлением Кооператива, если оно сформировано), а в случае приостановления его полномочий - наблюдательным советом Кооператива. В особых случаях общее собрание может быть созвано по обоснованному письменному заявлению членов Кооператива, владеющих десятью и более процентами голосующих паев, или группы ассоциированных членов Кооператива, владеющих 30 и более процентами голосующих паев.</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В случае если требование членов Кооператива не будет удовлетворено его председателем (правлением Кооператива, если оно сформировано), обязанности по созыву общего собрания членов Кооператива и объявлению его повестки дня должен взять на себя наблюдательный совет Кооператива. Если наблюдательный совет Кооператива также не выполнит свои обязанности, то созыв общего собрания членов Кооператива и объявление его повестки дня осуществляет инициативная группа членов Кооператива или ассоциированных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lastRenderedPageBreak/>
        <w:t>Уведомление о созыве общего собрания должно быть сделано письменно с обращением к каждому члену индивидуально не позднее 7 дней и не ранее 30 дней до даты проведения собрания. Уведомление вручается члену и ассоциированному члену Кооператива, имеющим право голоса, под расписку или направляется им посредством почтовой связи. В случае уведомления по почте отправка писем производится с учетом контрольных сроков прохождения письменной корреспонденции, установленных нормативным правовым актом  РФ.</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В уведомлении указываются дата, место и время собрания, а также повестка, выносимая на обсуждение. Вопросы </w:t>
      </w:r>
      <w:proofErr w:type="gramStart"/>
      <w:r>
        <w:rPr>
          <w:rFonts w:ascii="Times New Roman" w:hAnsi="Times New Roman" w:cs="Times New Roman"/>
          <w:sz w:val="26"/>
          <w:szCs w:val="26"/>
        </w:rPr>
        <w:t>повестки дня общего собрания членов Кооператива</w:t>
      </w:r>
      <w:proofErr w:type="gramEnd"/>
      <w:r>
        <w:rPr>
          <w:rFonts w:ascii="Times New Roman" w:hAnsi="Times New Roman" w:cs="Times New Roman"/>
          <w:sz w:val="26"/>
          <w:szCs w:val="26"/>
        </w:rPr>
        <w:t xml:space="preserve">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в повестке дня этого собрания должны указываться время и место ознакомления с проектами указанных документов.</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Наблюдательный совет Кооператива или группа членов Кооператива, представляющая собой не менее чем 10 процентов от числа всех членов Кооператива, или группа ассоциированных членов Кооператива, представляющая собой не менее чем 30 процентов от числа ассоциированных членов Кооператива, вправе внести в письменной форме в повестку дня внеочередного общего собрания членов Кооператива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30 дней до даты проведения этого собрания не более двух предложений, которые орган Кооператива, осуществляющий в соответствии с Уставом Кооператива созыв внеочередного общего собрания членов Кооператива, обязан включить в повестку дня этого собрания.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Общее собрание имеет право обсуждать вопросы, не упомянутые в повестке, только в том случае, если на собрании присутствуют все члены </w:t>
      </w:r>
      <w:proofErr w:type="gramStart"/>
      <w:r>
        <w:rPr>
          <w:rFonts w:ascii="Times New Roman" w:hAnsi="Times New Roman" w:cs="Times New Roman"/>
          <w:sz w:val="26"/>
          <w:szCs w:val="26"/>
        </w:rPr>
        <w:t>Кооператива</w:t>
      </w:r>
      <w:proofErr w:type="gramEnd"/>
      <w:r>
        <w:rPr>
          <w:rFonts w:ascii="Times New Roman" w:hAnsi="Times New Roman" w:cs="Times New Roman"/>
          <w:sz w:val="26"/>
          <w:szCs w:val="26"/>
        </w:rPr>
        <w:t xml:space="preserve"> и они единогласно проголосовали за это.</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В случае невозможности проведения общего собрания в форме совместного присутствия членов Кооператива допускается принятие решений методом опроса. В этих целях проект решения общего собрания членов Кооператива направляется всем членам Кооператива, которые должны в письменной форме сообщить о своей позиции в срок, установленный органом, осуществляющим созыв общего собрания. В течение 10 дней с момента получения информации от последнего из них все члены Кооператива должны быть уведомлены правлением Кооператива о принятом решении. Решение методом опроса считается принятым при отсутствии возражений хотя бы одного из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Общее собрание созывается по мере необходимости, но не реже одного раза в год. Первое общее собрание Кооператива созывается не позднее чем через три месяца после государственной регистрации Кооператива. Годовое общее собрание членов Кооператива созывается не позднее чем через три месяца после окончания финансового года.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lastRenderedPageBreak/>
        <w:t>К исключительной компетенции общего собрания относится рассмотрение и принятие решений по следующим вопросам:</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1) утверждение Устава Кооператива, внесение изменений и дополнений и нему;</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2) выборы членов наблюдательного совета, председателя Кооператива, заслушивание отчетов об их деятельности и прекращение их полномочий;</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3) утверждение программ развития Кооператива, годового отчета и бухгалтерского баланса;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4) установление размера паевых взносов и других платежей и порядка их внесения членами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5) порядок распределения прибыли (доходов) и убытков между членами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6) определение видов и размеров фондов Кооператива, а также условий их формирования;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7) вступление Кооператива в другие кооперативы, хозяйственные товарищества и общества, союзы, ассоциации, а также выход из них;</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8) порядок предоставления кредитов членам Кооператива и установление размеров этих кредитов;</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9) создание исполнительной дирекции;</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10) определение условий и размера вознаграждения членов правления и председателя кооператива, компенсации расходов членов наблюдательного совета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11) привлечение к ответственности членов правления и председателя Кооператива, членов наблюдательного совета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12) утверждение внутренних документов (положений)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13) принятие решений по результатам любых аудитов;</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14) создание и ликвидация представительств и филиалов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15) реорганизация и ликвидация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Общее собрание членов Кооператива считается правомочным (имеет кворум), если на момент начала собрания для участия в общем собрании зарегистрировались члены Кооператива (их представители), обладающие в совокупности более чем половиной голосующих паев. Общее собрание членов Кооператива, решение которого принимается методом опроса, признается правомочным (имеет кворум), если письменное сообщение о своей позиции в срок, установленный Уставом, представили члены Кооператива (их представители), владеющие в совокупности более чем половиной голосующих паев. Общее собрание, созванное с целью принятия Устава или с целью вынесения решения о реорганизации или ликвидации Кооператива, считается правомочным в случае участия в нем членов Кооператива (их представителей), обладающих в совокупности более чем двумя третями голосующих паев.</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При отсутствии кворума общее собрание должно быть перенесено на семь дней с сохранением той же повестки. В случае если требуемого кворума не будет и во второй раз, общее собрание должно быть открыто и проведено независимо от количества присутствующих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Решения общего собрания членов Кооператива принимаются путем открытого голосования. Количество голосов каждого члена Кооператива определяется на момент принятия решения о созыве общего собрания и равно его доле участия в деятельности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lastRenderedPageBreak/>
        <w:t>Член Кооператива, не внесший в установленном порядке паевой взнос, не имеет права участвовать в голосовании.</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Решение общего собрания считается принятым, если за него проголосовало абсолютное большинство присутствующих членов Кооператива - владельцев голосующих паев, то есть половина всех голосов плюс один голос. Решение по вопросу, относящемуся к исключительной компетенции общего собрания, считается принятым, если за него проголосовало не менее чем две трети от числа присутствующих на общем собрании членов Кооператива - владельцев голосующих паев. </w:t>
      </w:r>
      <w:proofErr w:type="gramStart"/>
      <w:r>
        <w:rPr>
          <w:rFonts w:ascii="Times New Roman" w:hAnsi="Times New Roman" w:cs="Times New Roman"/>
          <w:sz w:val="26"/>
          <w:szCs w:val="26"/>
        </w:rPr>
        <w:t>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 владельцев голосующих паев.</w:t>
      </w:r>
      <w:proofErr w:type="gramEnd"/>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трех экземплярах не позднее чем через десять дней после окончания этого собрания. В протоколе общего собрания членов Кооператива должны содержаться следующие сведения: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1) наименование Кооператива и информация о его месте нахождения;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2) место, дата и время проведения общего собрания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5) отметка о правомочности (неправомочности) общего собрания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6) объявленная повестка дня общего собрания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7) фамилия, имя, отчество и должность лица, выступающего на общем собрании членов Кооператива, и основные положения его выступления;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8) результаты голосования по вопросам повестки дня общего собрания членов Кооператива, решения, принятые и объявленные на этом собрании.</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К протоколу общего собрания членов Кооператива прилагаются: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1) решение председателя (правления) Кооператива, или наблюдательного совета Кооператива, или инициативной группы членов Кооператива, или </w:t>
      </w:r>
      <w:r>
        <w:rPr>
          <w:rFonts w:ascii="Times New Roman" w:hAnsi="Times New Roman" w:cs="Times New Roman"/>
          <w:sz w:val="26"/>
          <w:szCs w:val="26"/>
        </w:rPr>
        <w:lastRenderedPageBreak/>
        <w:t>ассоциированных членов Кооператива о созыве общего собрания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2) список членов Кооператива и имеющих право голоса ассоциированных членов Кооператива, которые приняли участие в общем собрании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3) доверенности, представленные общему собранию членов Кооператива, на право представительства;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4) материалы, представленные по повестке дня общего собрания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5) заявления, предложения и особые мнения, в отношении которых членами Кооператива и ассоциированными членами Кооператива выражено требование </w:t>
      </w:r>
      <w:proofErr w:type="gramStart"/>
      <w:r>
        <w:rPr>
          <w:rFonts w:ascii="Times New Roman" w:hAnsi="Times New Roman" w:cs="Times New Roman"/>
          <w:sz w:val="26"/>
          <w:szCs w:val="26"/>
        </w:rPr>
        <w:t>приобщить</w:t>
      </w:r>
      <w:proofErr w:type="gramEnd"/>
      <w:r>
        <w:rPr>
          <w:rFonts w:ascii="Times New Roman" w:hAnsi="Times New Roman" w:cs="Times New Roman"/>
          <w:sz w:val="26"/>
          <w:szCs w:val="26"/>
        </w:rPr>
        <w:t xml:space="preserve"> их к протоколу общего собрания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Каждый из трех экземпляров протокола общего собрания членов Кооператива подписывается председателем и секретарем этого собрания.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В правлении Кооператива, наблюдательном совете Кооператива и у главного бухгалтера Кооператива должно храниться по одному экземпляру протокола общего собрания членов Кооператива. </w:t>
      </w:r>
      <w:proofErr w:type="gramStart"/>
      <w:r>
        <w:rPr>
          <w:rFonts w:ascii="Times New Roman" w:hAnsi="Times New Roman" w:cs="Times New Roman"/>
          <w:sz w:val="26"/>
          <w:szCs w:val="26"/>
        </w:rPr>
        <w:t>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тайне, за плату, не превышающую расходов на изготовление этих копий или выписок.</w:t>
      </w:r>
      <w:proofErr w:type="gramEnd"/>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В случае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Исполнительные органы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Исполнительными органами Кооператива являются председатель Кооператива и правление Кооператива. В случае если число членов Кооператива менее чем 25, в Кооперативе избирается только председатель, осуществляющий полномочия и обязанности правления.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По решению общего собрания членов Кооператива часть его функций может быть возложена на исполнительного директора.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Председатель (правление) Кооператива является исполнительным органом Кооператива, осуществляет текущее руководство его деятельностью и представляет Кооператив в хозяйственных и иных отношениях. Председатель Кооператива подотчетен правлению, наблюдательному совету Кооператива и общему собранию членов Кооператива. По решению общего собрания функции исполнительного органа Кооператива могут быть возложены на юридическое лицо, исполняющее функции управляющей компании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Председатель избирается общим собранием членов Кооператива сроком на пять лет. При достижении численности членов Кооператива в 25 человек общим собранием членов Кооператива принимается решение о создании правления Кооператива в составе 2-х человек, которые избираются сроком на 5 лет. При этом председатель Кооператива автоматически становится третьим членом правления </w:t>
      </w:r>
      <w:r>
        <w:rPr>
          <w:rFonts w:ascii="Times New Roman" w:hAnsi="Times New Roman" w:cs="Times New Roman"/>
          <w:sz w:val="26"/>
          <w:szCs w:val="26"/>
        </w:rPr>
        <w:lastRenderedPageBreak/>
        <w:t>Кооператива - председателем правления Кооператива. Этим же собранием членов Кооператива может быть принято решение о разграничении компетенции правления Кооператива и председателя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Правление Кооператива имеет следующие полномочия: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2) предварительное рассмотрение вопросов об исключении из членов Кооператива или ассоциированных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3) заключение договоров с ассоциированными членами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4) утверждение размера и формы возвращаемого пая при выходе из Кооператива, установление места нахождения земельного участка в случае, если в счет пая </w:t>
      </w:r>
      <w:proofErr w:type="gramStart"/>
      <w:r>
        <w:rPr>
          <w:rFonts w:ascii="Times New Roman" w:hAnsi="Times New Roman" w:cs="Times New Roman"/>
          <w:sz w:val="26"/>
          <w:szCs w:val="26"/>
        </w:rPr>
        <w:t>выходящему</w:t>
      </w:r>
      <w:proofErr w:type="gramEnd"/>
      <w:r>
        <w:rPr>
          <w:rFonts w:ascii="Times New Roman" w:hAnsi="Times New Roman" w:cs="Times New Roman"/>
          <w:sz w:val="26"/>
          <w:szCs w:val="26"/>
        </w:rPr>
        <w:t xml:space="preserve"> из Кооператива выделяется земельный участок;</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5) формирование </w:t>
      </w:r>
      <w:proofErr w:type="gramStart"/>
      <w:r>
        <w:rPr>
          <w:rFonts w:ascii="Times New Roman" w:hAnsi="Times New Roman" w:cs="Times New Roman"/>
          <w:sz w:val="26"/>
          <w:szCs w:val="26"/>
        </w:rPr>
        <w:t>повестки дня общего собрания членов Кооператива</w:t>
      </w:r>
      <w:proofErr w:type="gramEnd"/>
      <w:r>
        <w:rPr>
          <w:rFonts w:ascii="Times New Roman" w:hAnsi="Times New Roman" w:cs="Times New Roman"/>
          <w:sz w:val="26"/>
          <w:szCs w:val="26"/>
        </w:rPr>
        <w:t xml:space="preserve"> и его созыв;</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членам Кооператива или ассоциированным членам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7) совершение не отнесенных к компетенции общего собрания членов Кооператива сделок;</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8) рассмотрение совместно с наблюдательным советом Кооператива заключения аудиторского союза, касающегося результатов аудиторской проверки Кооператива, и определение мер по устранению выявленных нарушений;</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9) утверждение рыночной стоимости </w:t>
      </w:r>
      <w:proofErr w:type="spellStart"/>
      <w:r>
        <w:rPr>
          <w:rFonts w:ascii="Times New Roman" w:hAnsi="Times New Roman" w:cs="Times New Roman"/>
          <w:sz w:val="26"/>
          <w:szCs w:val="26"/>
        </w:rPr>
        <w:t>неденежных</w:t>
      </w:r>
      <w:proofErr w:type="spellEnd"/>
      <w:r>
        <w:rPr>
          <w:rFonts w:ascii="Times New Roman" w:hAnsi="Times New Roman" w:cs="Times New Roman"/>
          <w:sz w:val="26"/>
          <w:szCs w:val="26"/>
        </w:rPr>
        <w:t xml:space="preserve"> взносов, вносимых в качестве паевых взносов;</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10) решение иных отнесенных Федеральным </w:t>
      </w:r>
      <w:hyperlink r:id="rId7" w:history="1">
        <w:proofErr w:type="spellStart"/>
        <w:r w:rsidRPr="000C7D68">
          <w:t>законом</w:t>
        </w:r>
      </w:hyperlink>
      <w:r>
        <w:rPr>
          <w:rFonts w:ascii="Times New Roman" w:hAnsi="Times New Roman" w:cs="Times New Roman"/>
          <w:sz w:val="26"/>
          <w:szCs w:val="26"/>
        </w:rPr>
        <w:t>«О</w:t>
      </w:r>
      <w:proofErr w:type="spellEnd"/>
      <w:r>
        <w:rPr>
          <w:rFonts w:ascii="Times New Roman" w:hAnsi="Times New Roman" w:cs="Times New Roman"/>
          <w:sz w:val="26"/>
          <w:szCs w:val="26"/>
        </w:rPr>
        <w:t xml:space="preserve"> сельскохозяйственной кооперации», Уставом Кооператива или решением общего собрания членов Кооператива к компетенции председателя (правления) Кооператива вопросов.</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В случае если правление в Кооперативе не сформировано, названные выше функции осуществляет председатель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Председатель Кооператива обязан:</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исполнять решения общего собрания и выполнять административную работу в Кооперативе;</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вносить предложения о стратегии и принципах развития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назначать исполнительного директора, определять круг его обязанностей и устанавливать ему зарплату;</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вести переговоры и заключать соглашения, способствующие развитию видов деятельности, включенных в сферу деятельности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определять сроки и условия выдачи займов, принятия сбережений и оказания других услуг, предусмотренных для членов Кооператива в соответствии с решениями общего собрания;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подготавливать предложения по условиям формирования и использования специализированных фондов;</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разрабатывать внутренние правила регулирования в соответствии с Уставом, стратегией и основными принципами развития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представлять Кооператив перед третьими сторонами;</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lastRenderedPageBreak/>
        <w:t>- лично осуществлять общее управление Кооперативом в соответствии с курсом, принятым общим собранием;</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совместно с исполнительным директором и бухгалтером Кооператива составлять годовой отчет, баланс и отчет о доходах и расходах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отвечать за осуществление решений общего собрания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составлять письма-приглашения на общее собрание членов Кооператива, контролировать и проверять документы Кооператива, в том числе протоколы собраний, журналы регистрации пайщиков и регистрации договоров, лицевые счета и контрольные карты пайщиков, хранить печать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защищать интересы Кооператива в суде;</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подписывать трудовые договоры от имени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отвечать за организацию и деятельность всех комитетов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Председатель Кооператива действует на основании Устава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Председатель Кооператива без доверенности действует на основании решений общего собрания членов Кооператива, наблюдательного совета Кооператива по вопросам, отнесенным к компетенции этих органов, и по остальным вопросам единолично от имени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proofErr w:type="gramStart"/>
      <w:r>
        <w:rPr>
          <w:rFonts w:ascii="Times New Roman" w:hAnsi="Times New Roman" w:cs="Times New Roman"/>
          <w:sz w:val="26"/>
          <w:szCs w:val="26"/>
        </w:rP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w:t>
      </w:r>
      <w:proofErr w:type="gramEnd"/>
      <w:r>
        <w:rPr>
          <w:rFonts w:ascii="Times New Roman" w:hAnsi="Times New Roman" w:cs="Times New Roman"/>
          <w:sz w:val="26"/>
          <w:szCs w:val="26"/>
        </w:rPr>
        <w:t xml:space="preserve">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Оплата труда председателя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Председатель Кооператива осуществляет управление Кооперативом. При этом он должен соблюдать ограничения, установленные Федеральным </w:t>
      </w:r>
      <w:hyperlink r:id="rId8" w:history="1">
        <w:proofErr w:type="spellStart"/>
        <w:r w:rsidRPr="000C7D68">
          <w:t>законом</w:t>
        </w:r>
      </w:hyperlink>
      <w:r>
        <w:rPr>
          <w:rFonts w:ascii="Times New Roman" w:hAnsi="Times New Roman" w:cs="Times New Roman"/>
          <w:sz w:val="26"/>
          <w:szCs w:val="26"/>
        </w:rPr>
        <w:t>«О</w:t>
      </w:r>
      <w:proofErr w:type="spellEnd"/>
      <w:r>
        <w:rPr>
          <w:rFonts w:ascii="Times New Roman" w:hAnsi="Times New Roman" w:cs="Times New Roman"/>
          <w:sz w:val="26"/>
          <w:szCs w:val="26"/>
        </w:rPr>
        <w:t xml:space="preserve"> сельскохозяйственной кооперации» и Уставом Кооператива. Председатель Кооператива подотчетен правлению (если оно избирается), наблюдательному совету Кооператива и общему собранию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В Кооперативе может быть создана должность заместителя председателя, который назначается на должность и освобождается от нее решением председателя. Объем полномочий заместителя председателя утверждается председателем. В отсутствие председателя заместитель председателя осуществляет все его функции, за исключением права представлять Кооператив в отношениях с третьими лицами.</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Председатель Кооператива несет персональную ответственность за организацию работ и создание условий по защите коммерческой, служебной и государственной тайны.</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Председатель несет личную ответственность, без каких-либо ограничений, за причинение вреда и ущерба Кооперативу во время исполнения своих обязанностей.</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Председатель Кооператива освобождается от ответственности по возмещению убытков, если его действия основывались на решении общего собрания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lastRenderedPageBreak/>
        <w:t>Исполнительный директор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Председатель Кооператива может принять на работу исполнительного директора.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Исполнительный директор помогает председателю и под его контролем обеспечивает надлежащее функционирование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Исполнительный директор имеет следующие полномочия: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обеспечивает управление делами Кооператива в пределах полномочий, предоставляемых ему председателем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исполняет решения органов управления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отвечает за достижение целей и обеспечение финансовых результатов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составляет годовой отчет, который затем подает в наблюдательный совет Кооператива для проверки и выводов;</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отвечает за операционные расходы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обеспечивает руководство персоналом, работающим под его началом, в соответствии с действующим законодательством, а также положениями, определяющими условия оплаты труда в Кооперативе;</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отвечает за взаимоотношения с налоговыми органами и своевременную уплату налогов;</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разрабатывает и осуществляет рекламную политику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открывает депозитные счета и снимает деньги со счета Кооператива в соответствии с полномочиями, переданными ему председателем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Исполнительный директор несет личную ответственность, без каких-либо ограничений, за причинение вреда и ущерба Кооперативу во время исполнения своих обязанностей.</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Порядок освобождения председателя (исполнительного директора, членов правления) от занимаемых ими должностей</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Федеральным </w:t>
      </w:r>
      <w:hyperlink r:id="rId9" w:history="1">
        <w:proofErr w:type="spellStart"/>
        <w:r w:rsidRPr="000C7D68">
          <w:t>законом</w:t>
        </w:r>
      </w:hyperlink>
      <w:r>
        <w:rPr>
          <w:rFonts w:ascii="Times New Roman" w:hAnsi="Times New Roman" w:cs="Times New Roman"/>
          <w:sz w:val="26"/>
          <w:szCs w:val="26"/>
        </w:rPr>
        <w:t>«О</w:t>
      </w:r>
      <w:proofErr w:type="spellEnd"/>
      <w:r>
        <w:rPr>
          <w:rFonts w:ascii="Times New Roman" w:hAnsi="Times New Roman" w:cs="Times New Roman"/>
          <w:sz w:val="26"/>
          <w:szCs w:val="26"/>
        </w:rPr>
        <w:t xml:space="preserve"> сельскохозяйственной кооперации» и Уставом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proofErr w:type="gramStart"/>
      <w:r>
        <w:rPr>
          <w:rFonts w:ascii="Times New Roman" w:hAnsi="Times New Roman" w:cs="Times New Roman"/>
          <w:sz w:val="26"/>
          <w:szCs w:val="26"/>
        </w:rPr>
        <w:t>Орган Кооператива, имеющий право на созыв общего собрания членов Кооператива и предлагающий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 дать в письменной форме обоснование своих предложений и не менее чем за 45 дней до начала проведения общего собрания членов Кооператива направить эти предложения для получения заключения в аудиторский</w:t>
      </w:r>
      <w:proofErr w:type="gramEnd"/>
      <w:r>
        <w:rPr>
          <w:rFonts w:ascii="Times New Roman" w:hAnsi="Times New Roman" w:cs="Times New Roman"/>
          <w:sz w:val="26"/>
          <w:szCs w:val="26"/>
        </w:rPr>
        <w:t xml:space="preserve"> союз, членом которого является Кооператив.</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Заключение аудиторского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аудиторского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аудиторского союза.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Наблюдательный совет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lastRenderedPageBreak/>
        <w:t>Наблюдательный совет состоит из трех человек, избираемых из числа членов Кооператива на срок 5 лет.</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 наблюдательного совета Кооператива не может одновременно быть членом правления Кооператива либо председателем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При проведении на общем собрании членов Кооператива выборов или довыборов членов наблюдательного совета Кооператива председатель Кооператива не вправе вносить предложения о таких кандидатурах.</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Члены наблюдательного совета Кооператива не вправе передавать свои полномочия другим лицам.</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Членами наблюдательного совета не могут быть следующие лица: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председатель и исполнительный директор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лицо, имеющее прямые или косвенные родственные или супружеские связи с председателем или исполнительным директором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 Кооператива, занимающий или занимавший в предыдущем году должность бухгалтера;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 Кооператива, на которого были наложены санкции согласно Уставу, а также любые другие дисциплинарные взыскания.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Члены наблюдательного совета Кооператива несут ответственность за свои действия в соответствии с действующим законодательством.</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Наблюдательный совет Кооператива имеет следующие полномочия: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осуществляет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деятельностью председателя и исполнительного директора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проводит проверки финансово-хозяйственной деятельности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имеет неограниченный доступ к любой информации, касающейся деятельности и финансового положения Кооператива; может потребовать помощь любого эксперта на свой выбор для выполнения своих обязанностей;</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проверяет в обязательном порядке бухгалтерский баланс и годовой отчет, дает заключения по предложениям председателя о распределении доходов и покрытии убытков Кооператива по результатам финансового года и докладывает общему собранию членов Кооператива о результатах проверки до утверждения бухгалтерского баланса;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созывает общее собрание членов </w:t>
      </w:r>
      <w:proofErr w:type="gramStart"/>
      <w:r>
        <w:rPr>
          <w:rFonts w:ascii="Times New Roman" w:hAnsi="Times New Roman" w:cs="Times New Roman"/>
          <w:sz w:val="26"/>
          <w:szCs w:val="26"/>
        </w:rPr>
        <w:t>Кооператива</w:t>
      </w:r>
      <w:proofErr w:type="gramEnd"/>
      <w:r>
        <w:rPr>
          <w:rFonts w:ascii="Times New Roman" w:hAnsi="Times New Roman" w:cs="Times New Roman"/>
          <w:sz w:val="26"/>
          <w:szCs w:val="26"/>
        </w:rPr>
        <w:t xml:space="preserve"> в случае выявления нарушений действующего законодательства или Устава;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выносит на общее собрание членов Кооператива свои замечания и заключения после их предварительной подачи в правление;</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утверждает назначение исполнительного директора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дает заключения по заявлениям с просьбами о приеме в члены Кооператива и о выходе из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дает заключение по предоставлению кредита председателю Кооператива, а также, если председатель выступает поручителем при предоставлении кредита члену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lastRenderedPageBreak/>
        <w:t>вправе временно приостановить полномочия председателя Кооператива и принять на себя осуществление его полномочий до решения общего собрания членов Кооператива, которое должно быть созвано в семидневный срок;</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 Наблюдательный совет Кооператива созывает общее собрание членов Кооператива, если это необходимо в интересах Кооператива. Заседания наблюдательного совета Кооператива созываются его председателем не реже одного раза в квартал, а также чаще, в случае необходимости решения особо важных и срочных вопросов.</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Уведомление о созыве наблюдательного совета Кооператива должно содержать в себе следующую информацию:</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дату, время и место проведения заседания;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повестку дня.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Заседание наблюдательного совета Кооператива является правомочным, если на нем присутствуют не менее чем две трети его членов.</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Решения наблюдательного совета Кооператива принимаются квалифицированным большинством (двумя третями) голосов.</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Члены наблюдательного совета Кооператива несут личную ответственность, без каких-либо ограничений, за причинение вреда и ущерба Кооперативу во время исполнения своих обязанностей.</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Члены наблюдательного совета Кооператива не несут личную ответственность за ущерб, причиненный Кооперативу правлением или каким-либо из его членов во время исполнения своих обязанностей.</w:t>
      </w:r>
    </w:p>
    <w:p w:rsid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6. ИМУЩЕСТВО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Источниками формирования имущества Кооператива могут быть как собственные, так и заемные средства.</w:t>
      </w:r>
    </w:p>
    <w:p w:rsidR="000C7D68" w:rsidRDefault="000C7D68" w:rsidP="000C7D68">
      <w:pPr>
        <w:autoSpaceDE w:val="0"/>
        <w:autoSpaceDN w:val="0"/>
        <w:adjustRightInd w:val="0"/>
        <w:spacing w:line="240" w:lineRule="auto"/>
        <w:rPr>
          <w:rFonts w:ascii="Times New Roman" w:hAnsi="Times New Roman" w:cs="Times New Roman"/>
          <w:sz w:val="26"/>
          <w:szCs w:val="26"/>
        </w:rPr>
      </w:pPr>
      <w:proofErr w:type="gramStart"/>
      <w:r>
        <w:rPr>
          <w:rFonts w:ascii="Times New Roman" w:hAnsi="Times New Roman" w:cs="Times New Roman"/>
          <w:sz w:val="26"/>
          <w:szCs w:val="26"/>
        </w:rPr>
        <w:t xml:space="preserve">Кооператив формирует собственные средства путем добровольного объединения имущественных паевых взносов в виде денежных средств, земельных участков, земельных и имущественных долей, произведенной продукции и другого имущества физических и юридических лиц, доходов от собственной деятельности, а также за счет доходов от размещения разных средств в банках, приобретения ценных бумаг или по иным основаниям, установленным </w:t>
      </w:r>
      <w:hyperlink r:id="rId10" w:history="1">
        <w:r w:rsidRPr="000C7D68">
          <w:t>ГК</w:t>
        </w:r>
      </w:hyperlink>
      <w:r>
        <w:rPr>
          <w:rFonts w:ascii="Times New Roman" w:hAnsi="Times New Roman" w:cs="Times New Roman"/>
          <w:sz w:val="26"/>
          <w:szCs w:val="26"/>
        </w:rPr>
        <w:t>РФ.</w:t>
      </w:r>
      <w:proofErr w:type="gramEnd"/>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Кооператив является собственником имущества, переданного ему в качестве паевых взносов его членами, а также имущества, произведенного и приобретенного Кооперативом в процессе его деятельности.</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Доходы Кооператива являются собственностью Кооператива, не распределяются и не выплачиваются членам Кооператива, а идут на формирование и </w:t>
      </w:r>
      <w:r>
        <w:rPr>
          <w:rFonts w:ascii="Times New Roman" w:hAnsi="Times New Roman" w:cs="Times New Roman"/>
          <w:sz w:val="26"/>
          <w:szCs w:val="26"/>
        </w:rPr>
        <w:lastRenderedPageBreak/>
        <w:t>пополнение собственных средств Кооператива, в том числе на пополнение паев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Неделимое имущество Кооператива не может быть отчуждено.</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Порядок распределения прибыли Кооператива должен быть утвержден на общем собрании членов Кооператива в течение трех месяцев после окончания финансового года с учетом требований федерального законодательства к порядку распределения прибыли и порядку кооперативных выплат.</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Убытки от хозяйственной деятельности распределяются в соответствии с долей участия члена Кооператива в хозяйственной деятельности и покрываются в сроки и в порядке, установленном федеральным законодательством.</w:t>
      </w:r>
    </w:p>
    <w:p w:rsid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Поступления от членов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 Кооператива должен внести:</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вступительный взнос в размере ___________ рублей</w:t>
      </w:r>
      <w:proofErr w:type="gramStart"/>
      <w:r>
        <w:rPr>
          <w:rFonts w:ascii="Times New Roman" w:hAnsi="Times New Roman" w:cs="Times New Roman"/>
          <w:sz w:val="26"/>
          <w:szCs w:val="26"/>
        </w:rPr>
        <w:t xml:space="preserve"> (____________________);</w:t>
      </w:r>
      <w:proofErr w:type="gramEnd"/>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обязательный паевой взнос в размере _________ рублей</w:t>
      </w:r>
      <w:proofErr w:type="gramStart"/>
      <w:r>
        <w:rPr>
          <w:rFonts w:ascii="Times New Roman" w:hAnsi="Times New Roman" w:cs="Times New Roman"/>
          <w:sz w:val="26"/>
          <w:szCs w:val="26"/>
        </w:rPr>
        <w:t xml:space="preserve"> (______________);</w:t>
      </w:r>
      <w:proofErr w:type="gramEnd"/>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дополнительный паевой взнос в размере _________ рублей</w:t>
      </w:r>
      <w:proofErr w:type="gramStart"/>
      <w:r>
        <w:rPr>
          <w:rFonts w:ascii="Times New Roman" w:hAnsi="Times New Roman" w:cs="Times New Roman"/>
          <w:sz w:val="26"/>
          <w:szCs w:val="26"/>
        </w:rPr>
        <w:t xml:space="preserve"> (______________).</w:t>
      </w:r>
      <w:proofErr w:type="gramEnd"/>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Обязательный паевой взнос вносится членом Кооператива в обязательном порядке и дает каждому члену Кооператива один голос (голосующий пай) при голосовании на общем собрании и равные права при участии в деятельности Кооператива и пользовании его услугами и льготами.</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 Кооператива к моменту регистрации вносит в паевой фонд Кооператива 100% обязательного паевого и вступительного взносов.</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 Кооператива, внесший в паевой фонд Кооператива обязательный паевой взнос, имеет право на внесение дополнительных паевых взносов, каждый из которых равен обязательному паевому взносу. Каждый дополнительный паевой взнос дает члену Кооператива право на получение дополнительного голоса (голосующего пая) при голосовании на общем собрании членов Кооператива, а также на получение большей доли услуг Кооператива пропорционально увеличению его паевого взноса, на получение дивидендов в размере и порядке, предусмотренных законодательством и настоящим Уставом.</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Количество дополнительных паевых взносов определяется членом Кооператива самостоятельно и не может быть менее ___________. Дополнительный паевой взнос вносится в любое время.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Взносы и платежи в Кооперативе производятся в удобной для пайщика Кооператива, как правило, денежной форме или в натуральной форме по согласованной с Кооперативом оценке. До принятия взноса и платежа в денежной форме председатель Кооператива имеет право провести оценку предлагаемого имущества в установленном законом порядке за счет средств пайщика.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Член Кооператива при выбытии из него может претендовать на часть имущества Кооператива, как правило, в денежном выражении в размере своего пая.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Резервный фонд</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Кооператив из своего имущества формирует резервный фонд. Решение об образовании и порядке использования резервного фонда принимается на общем собрании Кооператива двумя третями голосов присутствующих.</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Резервный фонд формируется в размере _________ от паевого фонда и не менее ___________ от всех активов на балансе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lastRenderedPageBreak/>
        <w:t>Резервный фонд формируется за счет доходов Кооператива в течение ____ лет с момента регистрации. В случае сокращения резервного фонда он должен быть наращен до необходимого размера в течение последующих трех лет.</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Ежегодное общее собрание Кооператива на основе предложений правления (если правление не сформировано - председателя) принимает решение о размере годовой суммы отчислений в резервный фонд.</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До формирования резервного фонда в полном объеме средства на накопление паев не распределяются.</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Средства резервного фонда Кооператива могут использоваться для покрытия убытков от хозяйственной деятельности по результатам года и других целей, предусмотренных «Внутренними правилами регулирования»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7. РЕОРГАНИЗАЦИЯ, ПРЕКРАЩЕНИЕ РАБОТЫ И ЛИКВИДАЦИЯ</w:t>
      </w:r>
    </w:p>
    <w:p w:rsid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Кооператив имеет право на слияние с иными кредитными кооперативами. Кооператив берет на себя обязательство обеспечить сохранность сведений, составляющих коммерческую, служебную и государственную тайну, и их носителей в случае его реорганизации, ликвидации или прекращения работ со сведениями, составляющими коммерческую, служебную и государственную тайну.</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Условия слияний, деления, прекращения деятельности и ликвидации Кооператива должны соответствовать действующему законодательству РФ и подлежат утверждению на соответствующих заседаниях общих собраний кооперативов.</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Реорганизация Кооператива (слияние, присоединение, разделение, выделение, преобразование) осуществляется по решению общего собрания членов Кооператива в порядке и на условиях, установленных федеральным законодательством.</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Кооператив может быть ликвидирован на основании и в порядке, предусмотренном </w:t>
      </w:r>
      <w:hyperlink r:id="rId11" w:history="1">
        <w:r w:rsidRPr="000C7D68">
          <w:t>ГК</w:t>
        </w:r>
      </w:hyperlink>
      <w:r>
        <w:rPr>
          <w:rFonts w:ascii="Times New Roman" w:hAnsi="Times New Roman" w:cs="Times New Roman"/>
          <w:sz w:val="26"/>
          <w:szCs w:val="26"/>
        </w:rPr>
        <w:t xml:space="preserve"> РФ, </w:t>
      </w:r>
      <w:hyperlink r:id="rId12" w:history="1">
        <w:r w:rsidRPr="000C7D68">
          <w:t>ФЗ</w:t>
        </w:r>
      </w:hyperlink>
      <w:r>
        <w:rPr>
          <w:rFonts w:ascii="Times New Roman" w:hAnsi="Times New Roman" w:cs="Times New Roman"/>
          <w:sz w:val="26"/>
          <w:szCs w:val="26"/>
        </w:rPr>
        <w:t>«О сельскохозяйственной кооперации» и другими федеральными законами.</w:t>
      </w:r>
    </w:p>
    <w:p w:rsid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8. ДОПОЛНИТЕЛЬНЫЕ ПОЛОЖЕНИЯ</w:t>
      </w:r>
    </w:p>
    <w:p w:rsid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Кооператив обязан информировать своих членов по их требованию о сроках и условиях получения кредитов со стороны, а также о сроках и условиях приема вкладов и выдачи займов членам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Правление устанавливает правила по принятию вкладов и выдаче займов, которые заносятся во «Внутренние правила регулирования» и утверждаются общим собранием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Годовой баланс может подаваться на проверку профессиональных аудиторов, которые предоставляются Союзом кооперативов регионального, а в случае его отсутствия - федерального уровня, членом которого является Кооператив.</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Кооператив считается созданным со дня его официальной регистрации. Общее собрание назначает лиц, ответственных за выполнение всех требований по регистрации.</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Сообщения о государственной регистрации, реорганизации и ликвидации Кооператива публикуются в печати в соответствии с действующим законодательством.</w:t>
      </w: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lastRenderedPageBreak/>
        <w:t>Подписи членов Кооператива, утвердивших Устав сельскохозяйственного потребительского Кооператива.</w:t>
      </w:r>
    </w:p>
    <w:p w:rsid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Default="000C7D68" w:rsidP="000C7D68">
      <w:pPr>
        <w:autoSpaceDE w:val="0"/>
        <w:autoSpaceDN w:val="0"/>
        <w:adjustRightInd w:val="0"/>
        <w:spacing w:line="240" w:lineRule="auto"/>
        <w:rPr>
          <w:rFonts w:ascii="Times New Roman" w:hAnsi="Times New Roman" w:cs="Times New Roman"/>
          <w:sz w:val="26"/>
          <w:szCs w:val="26"/>
        </w:rPr>
      </w:pPr>
    </w:p>
    <w:p w:rsidR="000C7D68" w:rsidRDefault="000C7D68" w:rsidP="000C7D6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br w:type="page"/>
      </w:r>
    </w:p>
    <w:p w:rsidR="00B839B7" w:rsidRPr="000C7D68" w:rsidRDefault="00B839B7" w:rsidP="000C7D68">
      <w:pPr>
        <w:autoSpaceDE w:val="0"/>
        <w:autoSpaceDN w:val="0"/>
        <w:adjustRightInd w:val="0"/>
        <w:spacing w:line="240" w:lineRule="auto"/>
        <w:rPr>
          <w:rFonts w:ascii="Times New Roman" w:hAnsi="Times New Roman" w:cs="Times New Roman"/>
          <w:sz w:val="26"/>
          <w:szCs w:val="26"/>
        </w:rPr>
      </w:pPr>
    </w:p>
    <w:sectPr w:rsidR="00B839B7" w:rsidRPr="000C7D68" w:rsidSect="000C7D6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68"/>
    <w:rsid w:val="000C7D68"/>
    <w:rsid w:val="00B83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68"/>
    <w:pPr>
      <w:spacing w:after="0"/>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7D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68"/>
    <w:pPr>
      <w:spacing w:after="0"/>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7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48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FF66F2CC28E4052014C605A54DAA50EF34F7C6B8DC55BCBEA8F5768BE328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AFF66F2CC28E4052014C605A54DAA50EF34F7C6B8DC55BCBEA8F5768BE328H" TargetMode="External"/><Relationship Id="rId12" Type="http://schemas.openxmlformats.org/officeDocument/2006/relationships/hyperlink" Target="consultantplus://offline/ref=0AFF66F2CC28E4052014C605A54DAA50EF34F7C6B8DC55BCBEA8F5768BE328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F5DE3130CC9526B20267B8A7CD3E2E38E4D5D6D75A8DB0C5CE8C50A61a0g3D" TargetMode="External"/><Relationship Id="rId11" Type="http://schemas.openxmlformats.org/officeDocument/2006/relationships/hyperlink" Target="consultantplus://offline/ref=0AFF66F2CC28E4052014C605A54DAA50EF3CF0CFBDDC55BCBEA8F5768BE328H" TargetMode="External"/><Relationship Id="rId5" Type="http://schemas.openxmlformats.org/officeDocument/2006/relationships/hyperlink" Target="consultantplus://offline/ref=8F5DE3130CC9526B20267B8A7CD3E2E38E455A6470A8DB0C5CE8C50A61a0g3D" TargetMode="External"/><Relationship Id="rId10" Type="http://schemas.openxmlformats.org/officeDocument/2006/relationships/hyperlink" Target="consultantplus://offline/ref=0AFF66F2CC28E4052014C605A54DAA50EF3CF0CFBDDC55BCBEA8F5768BE328H" TargetMode="External"/><Relationship Id="rId4" Type="http://schemas.openxmlformats.org/officeDocument/2006/relationships/webSettings" Target="webSettings.xml"/><Relationship Id="rId9" Type="http://schemas.openxmlformats.org/officeDocument/2006/relationships/hyperlink" Target="consultantplus://offline/ref=0AFF66F2CC28E4052014C605A54DAA50EF34F7C6B8DC55BCBEA8F5768BE32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6978</Words>
  <Characters>39777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2018-10-06T03:28:00Z</dcterms:created>
  <dcterms:modified xsi:type="dcterms:W3CDTF">2018-10-06T03:29:00Z</dcterms:modified>
</cp:coreProperties>
</file>