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C8CE0" w14:textId="77777777" w:rsidR="00835DE4" w:rsidRDefault="00835DE4" w:rsidP="00835DE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hAnsi="Times New Roman" w:cs="Times New Roman"/>
          <w:b/>
          <w:bCs/>
          <w:sz w:val="24"/>
          <w:szCs w:val="24"/>
        </w:rPr>
        <w:t>Приложение к коммерческому предложению</w:t>
      </w:r>
    </w:p>
    <w:p w14:paraId="5F952F76" w14:textId="77777777" w:rsidR="00835DE4" w:rsidRDefault="00835DE4" w:rsidP="00835DE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94AA3A5" w14:textId="77777777" w:rsidR="00835DE4" w:rsidRDefault="00835DE4" w:rsidP="00835D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p w14:paraId="3F74F2B8" w14:textId="77777777" w:rsidR="00835DE4" w:rsidRDefault="00835DE4" w:rsidP="00835DE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1096"/>
        <w:gridCol w:w="3929"/>
        <w:gridCol w:w="1020"/>
        <w:gridCol w:w="960"/>
        <w:gridCol w:w="1240"/>
        <w:gridCol w:w="1243"/>
      </w:tblGrid>
      <w:tr w:rsidR="00B1196D" w:rsidRPr="00B1196D" w14:paraId="070A2FC1" w14:textId="77777777" w:rsidTr="00B1196D">
        <w:trPr>
          <w:trHeight w:val="300"/>
        </w:trPr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878BA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№</w:t>
            </w:r>
          </w:p>
        </w:tc>
        <w:tc>
          <w:tcPr>
            <w:tcW w:w="3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04655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AFDFB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26630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B1941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Цена за ед., руб.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8B88C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Итого стоимость, руб.</w:t>
            </w:r>
          </w:p>
        </w:tc>
      </w:tr>
      <w:tr w:rsidR="00B1196D" w:rsidRPr="00B1196D" w14:paraId="0C8A463C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hideMark/>
          </w:tcPr>
          <w:p w14:paraId="2CD6B83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</w:t>
            </w:r>
          </w:p>
        </w:tc>
        <w:tc>
          <w:tcPr>
            <w:tcW w:w="83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hideMark/>
          </w:tcPr>
          <w:p w14:paraId="4465B2D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Тематическое оформление мероприятия</w:t>
            </w:r>
          </w:p>
        </w:tc>
      </w:tr>
      <w:tr w:rsidR="00B1196D" w:rsidRPr="00B1196D" w14:paraId="4B1F1810" w14:textId="77777777" w:rsidTr="00B1196D">
        <w:trPr>
          <w:trHeight w:val="212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B52FC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5F5A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Баннерный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большой. Размер полноцветного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изображения  8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х2,5м, материал: литая антибликовая баннерная ткань,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 качеством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DDC8C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6C749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C1160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76D03A" w14:textId="265151D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B1196D" w:rsidRPr="00B1196D" w14:paraId="38B7DB1B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EAF33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1FAF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большого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85E27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4D24E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8D288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598E60" w14:textId="18BD93A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5A2BDBD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5D79A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16D5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большого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9B67E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ED3ED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8F991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F1C86C" w14:textId="3BD537E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87FF528" w14:textId="77777777" w:rsidTr="00B1196D">
        <w:trPr>
          <w:trHeight w:val="212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55C1B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5835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Баннерный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малый.</w:t>
            </w: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Размер полноцветного изображения должен быть не менее 4х2,5м, напечатано на литой баннерной ткани плотностью не менее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 качеством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BB7B3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73B19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7002C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27A8B4" w14:textId="7DCE0CB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FD8D5CB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ECCB6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53B3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малого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FE6BC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7A6CB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AA839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88595A" w14:textId="64CA3E4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2C33F6E" w14:textId="77777777" w:rsidTr="00B1196D">
        <w:trPr>
          <w:trHeight w:val="38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8EAF9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28AA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малого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BDB98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8344D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F59D7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A5B2A5" w14:textId="3DC4821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9F67387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65307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1D07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Мобильный флагшток с флагом, Флагшток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виндер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«Парус» 2,5 м. Размер флага 60х210 см. Материал – полиэфирный шелк с пропиткой, плотность 60 г/м2, прямая печать (обратная сторона – яркость 80-85%).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A894F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67B94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3A86D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53E7F5" w14:textId="36C05539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396E39A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BACD8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1.3.1.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A579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мобильного флагштока с флагом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AFA05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A5F01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F8395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BD4F45" w14:textId="0B92388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CD420ED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A68D7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1.3.2.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E1E9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мобильного флагштока с флагом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396E2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430D4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61517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7EC839" w14:textId="038EB40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B9D90ED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00056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D250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Вывески на зданиях и тумбах. Композитная панель, прямая УФ-печать,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Средний размер информационного поля – 0,8х2,2м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E15B3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766F7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9EA0D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8C2613" w14:textId="149D8AD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916B047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CDAEC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1.4.1.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6406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вывесок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D2DB1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2C938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2420C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09FC09" w14:textId="7AE3740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9A7C001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75407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1.4.2.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365F8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вывесок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FACF0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E4058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B3B27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D1D365" w14:textId="02E807C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280FE7F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7DB90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F68F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Доски объявлений и информационные стенды.                                                Материал вставки полотна - пвх 8 мм; прямая УФ-печать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Средний размер информационного поля – 1х1,5м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DB243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08892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8261B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EBFE21" w14:textId="1A7FADF9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B3AC9A3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B0250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1.5.1.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8A588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досок объявлений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73606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471B9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F9B86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245E1A" w14:textId="2F41D7E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66E42C6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5642E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1.5.2.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1D68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досок объявлений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A0233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736F2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7B651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E2C362" w14:textId="0C050E2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6017821" w14:textId="77777777" w:rsidTr="00B1196D">
        <w:trPr>
          <w:trHeight w:val="212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0453E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4E5E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Баннерный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бескаракасный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в шатер большой.                                             Размер полноцветного изображения 11х2,5м, печать на литой антибликовой баннерной ткани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 качеством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с полями не менее по 15см.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C4558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15BD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FCBAA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92061E" w14:textId="38FD392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733D5E7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6A4B8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1.6.1.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E1379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бескаракасного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в шатер большой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1E6DC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654D0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49873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D56295" w14:textId="6586431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45D809B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A1EEC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1.6.2.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52762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бескаракасного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в шатер большой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8A930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38230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A3A99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ACEF1A" w14:textId="6AC9A75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717944E" w14:textId="77777777" w:rsidTr="00B1196D">
        <w:trPr>
          <w:trHeight w:val="238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1B6AB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D9AEF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Баннерный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13х2,5м в большой шатер.                                    Размер полноцветного изображения 13х2,5м, печать на литой антибликовой баннерной ткани плотностью не менее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 качеством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; проклейка периметра и установка люверсов металлических с шагом через 30 см.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1B2F2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ED903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C250B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A05CDE" w14:textId="5525C5D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F209995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A13E2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1.7.1.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D9C1B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в большой шатер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E8A29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B2DF1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25337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3472B0" w14:textId="2522BDA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D20AE13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B0EC8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1.7.2.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6FCE2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баннерного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прессвола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в большой шатер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440AA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597EC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60CD5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B35069" w14:textId="40D2FB5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DC9F1AA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C2F85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BD77C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Арх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/объект «Зубчатая арка».      Размеры конструкции: 6000х3000х500 мм.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A9997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71213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14945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8BF1DA" w14:textId="79006D7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14FB06D" w14:textId="77777777" w:rsidTr="00B1196D">
        <w:trPr>
          <w:trHeight w:val="186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48ECD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1.8.1.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B1C12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Брендирование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арх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/объект «Зубчатая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арка»  –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полноцветная самоклеящаяся пленка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ламинацией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(печать 1440dpi) и цветная пленка типа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Оракал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Мелкие надписи - фрезеровка и покраска пвх-букв с последующей фиксацией на спец/клей.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4CBE7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34341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BE8A2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C6DE6C" w14:textId="2073CDD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032B8BA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2FFB3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1.8.2.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C67BD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арх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/объекта «Зубчатая арка»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89229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0206D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CDBD6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E6E02B" w14:textId="15AD5F2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B2487C1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E568A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1.8.3.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EC812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арх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/объекта «Зубчатая арка»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2438C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A3AC6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1A7B8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02EC00" w14:textId="3727C95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7715477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78C31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E12A3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Ширма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наружняя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(вокруг силового шкафа) Внешний размер – 1000х1000х500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1E3AA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BDFAD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4D6EB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9D1D13" w14:textId="0C63B93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6DE9E9F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C24F0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1.9.1.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5E3AF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Брендирование поверхности наружной ширмы– самоклеящаяся пленка оракал641 и окрашенные детали в фирменные цвета. Мелкие надписи - фрезеровка и покраска пвх-букв с последующей фиксацией на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спецклей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09393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E5269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060B0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E1F0C5" w14:textId="68C6408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A8843A6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77E03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1.9.2.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E0E55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наружной ширмы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CAE1C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45028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7E3D4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02050B" w14:textId="18A7A14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E49F67E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980A2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1.9.3.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CB362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наружной ширмы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E8DC1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50567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11F39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BAB1F5" w14:textId="71E2761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EEDAE4E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822E9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42499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Наружная кубическая указательная конструкция. Размер конструкции 800х2500мм. Количество кубов в изделии - 3шт.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0D437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E2664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7A8C2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5FB69F" w14:textId="17D8EF4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7554A42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44B73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1.10.1.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345F8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Брендирование в виде информационного изображения на всех видимых гранях - самоклеящаяся пленка с матовой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ламинацией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orajet3640. Качество печати 1440dpi.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42065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F98C2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825A2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C98DE5" w14:textId="7861378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36053E2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0E851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1.10.2.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13B4C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наружной кубической указательной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0AAA1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2BAA2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2BF27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026819" w14:textId="449D59F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C196C25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7EE5E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1.10.3.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46E93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наружной кубической указательной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6CFCE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30012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A985C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7DA46B" w14:textId="6390491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D06D62D" w14:textId="77777777" w:rsidTr="00B1196D">
        <w:trPr>
          <w:trHeight w:val="186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56A80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78CD3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Стационарные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штендеры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– указатели. Видимый размер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штендера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700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х2000мм; Размер изображения –  600х1400мм; Композит толщина 3,6мм; Ш/печать на с/к пленке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ламинацией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 нанесением с двух сторон; качество печати 1440dpi.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64909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0AD44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7DA9B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E3AA3E" w14:textId="3150EFB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BAA6488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536B6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########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4BBCA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стационарных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штендеров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– указателей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91775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9CE7B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71B1B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BBA4B3" w14:textId="0908283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7118903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DF98C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1.11.2.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F4452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стационарных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штендеров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– указателей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0D107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3D099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A571F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130772" w14:textId="18FB10A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2F5A5CB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C227C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7E035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Панель-кронштейн на опоры освещения двусторонний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541ED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F008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343B9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E010E9" w14:textId="72B9E41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60F88B0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E62CD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1.12.1.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533AF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Баннер двусторонний, фигурной формы, Размер баннера 400х600х2500мм. Материал: литая баннерная ткань плотностью 510гр/м2; прямая УФ-печать; качество печати 1440dpi; проклейка карманов.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0A60D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32C22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4FDB3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98AC1C" w14:textId="60709DB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43F36D4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FB8B9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1.12.2.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27473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панелей-кронштейн с баннером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E50D7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43207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416DF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238200" w14:textId="5B5EB75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2577A00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27546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1.12.3.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DD069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панелей-кронштейн с баннером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53E57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97E38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01445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A83072" w14:textId="5BAD54B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AFB148A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F0441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71FEE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Сборная объемная баннерная конструкция с флагами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4BB84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E89BF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B569E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AC2B04" w14:textId="239883F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DCA8024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4FD50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ACB17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Стойка вертикальная 2000/2 ЛСК-100 (48*3мм)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21952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63A80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30CFB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9D2613" w14:textId="2D0C7CF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DC9F79A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A2CBB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6E98E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Лестница навесная 2 м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EDADB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2D20D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5295A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43F990" w14:textId="5323EE5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5CF23ED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2CDD8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1.13.3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3B9DB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Кронштейн 48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1E8A9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B7885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F54D8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AB7C5F" w14:textId="247A95A9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ED0F42D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A205A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BFA73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Подпятник 48 мм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7FCB9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B33AE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E8575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6C4647" w14:textId="0DCC2E0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80BEAD1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3428C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0D509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Связь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гориз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3м ЛСК (48*2,5 мм)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DA1CE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92C40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76DD6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181C8C" w14:textId="6D0E1D1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5327898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3C4A7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1.13.6.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01787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Связь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гориз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. 1м ЛСК (48*2 мм)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785BB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62F1B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E0C85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725BA4" w14:textId="517E68F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E4AF09D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494D2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21237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Настил дерев. 1,2*0,45м (25 мм)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5A475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70073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D27AD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BF4F1C" w14:textId="798EEBA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92490C6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FD923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DF70B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Баннер, размер:3,4х2,86м. Материал -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 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укрепление и люверсы металлические с шагом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F41EC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4DB39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F0DA3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F048C5" w14:textId="7AF370E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25FD053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D2C24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7459D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Баннер, размер: 3.4х1.96м. Материал -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 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укрепление и люверсы металлические с шагом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A849F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2ADBB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3C5B9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294B6" w14:textId="683E7AD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89B81A7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C7E18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1.13.10.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2509E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Флагшток.Высота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флагштока 200см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F9024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D8920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67715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73B2B4" w14:textId="3FFAB9B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ABFD2EA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C9AA7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1.13.11.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9DD6B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Флаги с зашитым сверху карманом под древко слева. Размер: 140смх90см Материал: полиэфирный шелк.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Слева .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441B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99EBB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F483F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77E603" w14:textId="10B3326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2297B26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0B1BF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1.13.12.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3CE57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сборной объемной баннерной конструкции с флагами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3AECB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97884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5353A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BC5584" w14:textId="45A1E84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6F5A6E8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66449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1.13.13.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62EC6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сборной объемной баннерной конструкции с флагами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146CE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A1F3C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12767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582E52" w14:textId="6F5972A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34F69AD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6910BEB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4271414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Баннерные полотна на здания и сооружения: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0DE32A7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5EE1355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00C7BB6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96CF068" w14:textId="558FDEE9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ABB5DA0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95D10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81AE9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2,33х12,5м,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137DE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D2F5F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33E5A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FDB2A5" w14:textId="0B6768B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C630B22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039C5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92826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7х2,82м,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A2D6A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2C2C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C81A6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A9926B" w14:textId="1927EBD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897950E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AEDF5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BB954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6,87х2,22м,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59A75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76A94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49B50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B2C760" w14:textId="2B8EC6D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AEC6E9E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3DF22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7ED71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2,6х2,5м,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; проклейка периметра и установка люверсов металлических с шагом через 30 см.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0E9E4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DA7BC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CB82D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7747C" w14:textId="1F6FAB2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AEE7E77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5C9EB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42452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5,55х2,6м,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648FA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E7345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D0869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C8082D" w14:textId="1A05F11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2A6F81D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76661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1.14.6.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371F1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7,4х2,7м,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B007E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AEC6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BBDE9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574961" w14:textId="70FE540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059F098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893D4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000D2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5,55х2,6м,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066F6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EBDBF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636D8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6C9341" w14:textId="67EB2AA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C96B13D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6FB1B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02742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10,5х2,7м,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2FECB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99435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B9E54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9DD238" w14:textId="43CFF78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5D90730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1A7DF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5EB8C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6х3м,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E4956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44266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80ECD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09F3C1" w14:textId="1C56B12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B994097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F5684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AE02D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11х2м,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B0FCC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DD469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E8E30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5B09F1" w14:textId="44D631B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6D93B32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4F92C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BDF54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 2х10м,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7714E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69F50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E8F06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5C1688" w14:textId="683DA3C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F24B7F1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C0B43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CDC37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Баннерное полотно. Размер1,5х4м,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D1B72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6D239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FB6DC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AFA39D" w14:textId="1FBFE30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8741AEC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B186B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89351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Баннерное полотно. Размер 3х10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 ,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материал: литая баннерная ткань плотностью 510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/м2; прямая УФ-печать; качество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C7099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7322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DBF5A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6B1E40" w14:textId="1F755B1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402901D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39A6E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C3CE3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баннерных полотен на здания и сооружения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CB906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6E9A6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25B28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3FA0A5" w14:textId="74332E4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E7E1D6B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5F8EE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1.14.15.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F978F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баннерных полотен на здания и сооружения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A1DDF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CE195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AEDDB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7BCD41" w14:textId="6A83663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8F32E9E" w14:textId="77777777" w:rsidTr="00B1196D">
        <w:trPr>
          <w:trHeight w:val="265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3B4D7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1.15.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16AB0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 с флагштоком декоративный на ограждениях. Размер флага 30х45 см, материал – 100% полиэстер, поверхностная плотность 80 г/м2. Печать цифровая сублимационная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прокрасом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. Крепление флага на флагшток – карман с дополнительным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степлерированием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по месту. Диаметр флагштока: 20 мм, высота – 500мм.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Материал:...............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AC60F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0FF43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19973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CABE4C" w14:textId="4DF4E86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92F6A4C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50486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1.15.1.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F66B9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Монтаж декоративных флагов с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флагштоками  на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ограждениях.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894C7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47C40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37327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986389" w14:textId="4783A50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BF46EF3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0D8BE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1.15.2.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BCC96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Демонтаж декоративных флагов с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флагштоками  на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ограждениях.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88308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BB051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BEE68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9D773F" w14:textId="205E1A6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EA6330A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51298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B41F2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Въездная стела (элементы оформления) с табличками из композитного материала с полноцветной печатью.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1BEA9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03916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ECE6A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590875" w14:textId="5528226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27A5B8A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00EBD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1.16.1.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653FF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Табличка 1 вид: 1700х400 мм – 2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54004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9AC4C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7C209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FA5ACE" w14:textId="7FBDD29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CA63E48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169AA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1.16.2.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3779C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Табличка 2 вид: диаметром 850 мм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48300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67108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F2B7C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8237DF" w14:textId="3043E12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FFE80E7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B0029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1.16.3.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5FF15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Флаги - 50х150 см. Готовая ткань – полиэфирный шелк, 80 г/м2. Печать цифровая полноцветная сублимационная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прокрасом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BA369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CD7AE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F1ACC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7EA14A" w14:textId="3720DB4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AD830E5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A402C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1.16.4.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0B2C2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въездной стелы с табличками из композитного материала с полноцветной печатью.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A91C1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A8B03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7C4D5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AF36DA" w14:textId="0287F06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44ECAEB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D8AA0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1.16.5.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FF39B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въездной стелы с табличками из композитного материала с полноцветной печатью.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55E84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BD2B4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335A0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11A0B2" w14:textId="341F7F0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307ED9E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3DCB75A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416E8C0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Флаговая декоративная конструкция: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48FE86A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6781025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5B43DAF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</w:tcPr>
          <w:p w14:paraId="5533E5E9" w14:textId="375A26C9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EEAA7A7" w14:textId="77777777" w:rsidTr="00B1196D">
        <w:trPr>
          <w:trHeight w:val="186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33954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F368B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Основание: высота – 520 мм; диаметр – 1450 мм; материал – бетон, залитый в декоративный кожух из полиэфирного стеклопластика с атмосферостойким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гелькоутом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В верхней части основания фланец для крепления опорно-зажимного узла.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0501B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20473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57D7A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F7F124" w14:textId="188ED0A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6FD7DE8" w14:textId="77777777" w:rsidTr="00B1196D">
        <w:trPr>
          <w:trHeight w:val="291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2E86A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EFF44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Опорно-зажимной узел: сварная объёмная конструкция, состоящая из двух кругов с направляющими отверстиями для приварки стаканов из трубы; материал кругов – сталь; толщина кругов 6 мм; диаметр стаканов из трубы под флагштоки – 42 мм; толщина стаканов из трубы под флагштоки – 3,5 мм; диаметр стаканов из трубы под баннер – 116 мм; толщина стаканов из трубы под баннер – 3,5 мм 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7C2D0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D927F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DED2D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4B976F" w14:textId="39E846A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046831A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D3D51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1.17.3.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A1D85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Мачта первого уровня: сварная конструкция из трубы с фланцами для соединения с основанием и мачтой второго уровня; диаметр трубы – 102 мм; толщина трубы – 3,5 мм; материал покрытия – цинковое.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F4B84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4D4FC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F99D8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1CBB35" w14:textId="1EEB4B4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87FF542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2026D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7DEB1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Мачта второго уровня: сварная конструкция из трубы с фланцами для соединения с мачтой первого уровня и мачтой третьего уровня; диаметр трубы – 89 мм; толщина трубы – 3,5 мм; материал покрытия – цинковое.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B2028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175E4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88282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7924A8" w14:textId="43B4087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A801B4D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F0AF9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8DA3D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Флагшток 1-го вида: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диаметр  –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32 мм; длина – 3000 мм; количество – 5 шт.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D3B42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B3A48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BB666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550A7D" w14:textId="6CB561A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9AA8156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A4342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71E4E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Флагшток 2-го вида: длина – 2200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мм;  диаметр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 – 32 мм, материал покрытия флагштоков – цинковое.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67743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E25D5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229F2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4073E2" w14:textId="056FDB6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3D4FDC2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30B11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06619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Флагшток 3-го вида: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диаметр  –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32 мм; длина – 1500 мм, материал покрытия флагштоков – цинковое.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DB04C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53D44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02D33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6D2298" w14:textId="2F41880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096B7F1" w14:textId="77777777" w:rsidTr="00B1196D">
        <w:trPr>
          <w:trHeight w:val="238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17BB7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7FA2B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 1-го вида: размер - 60х120 см, материал – полиэфирный шелк с пропитки, 80 г/м2. Нанесение изображения флага производится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высокотекучими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 дисперсными  чернилами с устойчивостью к UF, методом полноцветной прямой цифровой печати, с последующим вакуумно-термическим закреплением.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92223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36983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7ACE8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51C245" w14:textId="000CBE4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5B1530E" w14:textId="77777777" w:rsidTr="00B1196D">
        <w:trPr>
          <w:trHeight w:val="238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1B817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41FE01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 2-го вида: размер - 60х125 см, материал – полиэфирный шелк с пропитки, 80 г/м2. Нанесение изображения флага производится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высокотекучими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 дисперсными  чернилами с устойчивостью к UF, методом полноцветной прямой цифровой печати, с последующим вакуумно-термическим закреплением.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BA556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6B905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8C078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08D3C7" w14:textId="03EB763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EA0A40D" w14:textId="77777777" w:rsidTr="00B1196D">
        <w:trPr>
          <w:trHeight w:val="238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CC312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1.17.10.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8682A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Флаг 3-го вида: размер - 60х200 см, материал – полиэфирный шелк с пропитки, 80 г/м2. Нанесение изображения флага производится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высокотекучими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 дисперсными  чернилами с устойчивостью к UF, методом полноцветной прямой цифровой печати, с последующим вакуумно-термическим закреплением.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501B0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2B041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48A0B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4AC626" w14:textId="7B22009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0E83FD9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2777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1.17.11.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6EDE7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декоративной флаговой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5A206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9AC63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B33D4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423B43" w14:textId="627D1FE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C2455E9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E63EC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1.17.12.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021A3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декоративной флаговой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B3F72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1EAC0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BB50C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17BFC3" w14:textId="753DA52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C481F5C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009CB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8906D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Брендированные мобильные стойки.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D8A20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CCAF4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6DDEC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07A4BF" w14:textId="58F69B6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ED460B6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E7DC8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1.18.1.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03BAD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Комплект изображений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состоящий из с/к пленки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ламинацией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0,3х0,8м и с/к пленки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ламинацией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1х1,6м для тумбы стойки; прямая УФ-печать качеством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2308B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11588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7EE26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C15B31" w14:textId="07B448D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58131F2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8EEDE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1.18.2.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496AD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брендированных мобильных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94B59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07228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C418C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F7DA5F" w14:textId="2A5AF6B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E8FEAC7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65FD0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1.18.3.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A9203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брендированных мобильных стоек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4648B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610AD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E9E34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C1CADB" w14:textId="7EB85E9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299AE4D" w14:textId="77777777" w:rsidTr="00B1196D">
        <w:trPr>
          <w:trHeight w:val="291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2ECF7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DA467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Фотозона уличная -                    Пресс/стена (габаритные размеры 2300х2300х500мм): каркас металлический, лицевая часть и торцы - из пвх 6мм, пленка с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ламинацией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Сзади доп./опоры (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раскосины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) с утяжелителями (бетонные блоки), поверхность полноцветный литой баннер. Пол 2300х2300х200мм - металлический каркас с обшивкой композитом 3,6 мм.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CE70E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CE9C7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5685A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526FDA" w14:textId="0211ADF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A65E4E7" w14:textId="77777777" w:rsidTr="00B1196D">
        <w:trPr>
          <w:trHeight w:val="291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C08AF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1.19.1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A06BD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Тумба брендированная (габаритные размеры 1500х500х300мм) - каркас металлический с композитом, на лицевой части –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хэштег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из закрепленных пвх-букв (покрытие самоклеящейся пленкой оракал641 или покраска в фирменные цвета). Цифры "2025" - объемные, с укрепленным внутренним усиленными перегородками, изготовлена их пвх 6мм с оклейкой с/к пленкой.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55FAD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84B48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0E09F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A08047" w14:textId="7B4B677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33D1B85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0B6C3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1.19.2.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42CB2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уличной фотозоны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785CD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8EEE5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5A3CA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D66DBE" w14:textId="16CC5949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7215B11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557CC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1.19.3.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A0D8B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уличной фотозоны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740C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6CA04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4EA8E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B27438" w14:textId="3889FA0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3F4E0C5" w14:textId="77777777" w:rsidTr="00B1196D">
        <w:trPr>
          <w:trHeight w:val="212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AF630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770B2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Изготовление ручных указателей: таблички из фрезерованных и склеенных элементов, сглаженные/скругленные углы; материал – акрил молочный 6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мм,  двусторонняя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УФ-печать 1440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 Размер габаритный – не менее 530х420мм.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F41B4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6741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06A4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D9EA0D" w14:textId="204A5E8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D318750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5FBC9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1.20.1.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D18F5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Изготовление ручных указателей: поролоновая брендированная ладонь, толщиной 60мм и площадью 500х300мм, нанесение двустороннее полноцветное.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75E5A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F950E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A272B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185994" w14:textId="60181A8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68496A5" w14:textId="77777777" w:rsidTr="00B1196D">
        <w:trPr>
          <w:trHeight w:val="265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20EE5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1.21.1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64572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Баннерные полотна </w:t>
            </w: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 5 флагов</w:t>
            </w: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для сцены на главной площадке (оформление трибуны) (Окончательный конструктив элементов определяется и согласовывается на основании приложенных конструкторских расчетов </w:t>
            </w:r>
            <w:proofErr w:type="spellStart"/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нагрузок.Точный</w:t>
            </w:r>
            <w:proofErr w:type="spellEnd"/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Макет и цветность – в соответствии с брендбуком и пожеланиями организатора мероприятия.)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6F201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копм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2F2D2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E3DFB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09A825" w14:textId="17BFB36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167FA2B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93ED8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1.21.2.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0BB5E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Монтаж баннерных полотен и 5 флагов для сцены на главной площадке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EF7D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86325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471C6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18CC71" w14:textId="3052F70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91CFDA4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F52BC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1.21.3.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9D10D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Демонтаж баннерных полотен и 5 флагов для сцены на главной площадке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9BCDB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2FB58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52EF6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B71E94" w14:textId="79DC65C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CD5AE13" w14:textId="77777777" w:rsidTr="00B1196D">
        <w:trPr>
          <w:trHeight w:val="54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3B494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780F2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Адаптация брендбука под фактические конструкции.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EB030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DFB05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7D6F3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20A137" w14:textId="17390B5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8496254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83C26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1.22.1.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C4D4E8" w14:textId="77777777" w:rsidR="00B1196D" w:rsidRPr="00B1196D" w:rsidRDefault="00B1196D" w:rsidP="00B1196D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Верстка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28C82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948F3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47DAA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9CC54A" w14:textId="0273C05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719908A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4DFE1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1.22.2.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18ABF1" w14:textId="77777777" w:rsidR="00B1196D" w:rsidRPr="00B1196D" w:rsidRDefault="00B1196D" w:rsidP="00B1196D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Выкладка в производство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89076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EDE5D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983B4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262300" w14:textId="2DA5F5D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F431E3D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CADA4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1.22.3.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25591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Замеры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D8C6F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56B1C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EDE48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63BC7F" w14:textId="52D4E9BC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9C73F0F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EBFCA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1.22.4.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485B2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Разработка конструктивов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DCA6E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FBC24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5A3B1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9A0539" w14:textId="4D17BDB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E9BC068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CB1D1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1.23.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287BF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Персонал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29510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167B9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9142D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BD7E1B" w14:textId="22D60F5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0B60E03" w14:textId="77777777" w:rsidTr="00B1196D">
        <w:trPr>
          <w:trHeight w:val="300"/>
        </w:trPr>
        <w:tc>
          <w:tcPr>
            <w:tcW w:w="8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hideMark/>
          </w:tcPr>
          <w:p w14:paraId="08310D2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</w:tcPr>
          <w:p w14:paraId="5CD273EC" w14:textId="0916573E" w:rsidR="00B1196D" w:rsidRPr="00B1196D" w:rsidRDefault="00B1196D" w:rsidP="00B119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72F963E" w14:textId="77777777" w:rsidTr="00B1196D">
        <w:trPr>
          <w:trHeight w:val="105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44446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 xml:space="preserve">2.  </w:t>
            </w:r>
          </w:p>
        </w:tc>
        <w:tc>
          <w:tcPr>
            <w:tcW w:w="83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5D022AC4" w14:textId="391D9D92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D81F46C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37A397B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2.1.</w:t>
            </w:r>
          </w:p>
        </w:tc>
        <w:tc>
          <w:tcPr>
            <w:tcW w:w="83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EBF7"/>
          </w:tcPr>
          <w:p w14:paraId="1A006DD3" w14:textId="4032BEC9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23F6895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8A92A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27D13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серый, размер - XS/S);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92746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87DD6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4546F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BFE19F" w14:textId="75CDE93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762351D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9BCB1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CBC6B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серый, размер - M/L);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942B2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47957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3DAF1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734D1E" w14:textId="777854F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E562C49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9C82B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50410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серый, размер - XL/XXL);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DBCED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9AB60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4696B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10D8B4" w14:textId="5E60894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07474DF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EDBD8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8C585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серый, размер - 3XL/4XL);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26680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71037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9EFE4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8D514B" w14:textId="387F6B3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C39F0BA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B48BE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68886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темно-синий, размер - XS/S);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4646B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14A0A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63A79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204668" w14:textId="0B420C6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0978378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D4F8E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5E380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темно-синий,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M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98F4A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EFACA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BE41C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EF40D8" w14:textId="7FE3A8CE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66962B6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9B8D1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2.1.7.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80F79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темно-синий,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A7FB5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62AA3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2A2B1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C338DE" w14:textId="5BCFE6A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5C38EDA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FC8D3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C2AAE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темно-синий, размер - 3XL/4XL);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227E8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5C3C5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83738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F2E18C" w14:textId="51D0DD1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D1DB315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4C169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0C619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бежевый, размер - XS/S);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08046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9D4ED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E55D4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382CDB" w14:textId="54BF040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2021FF6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6C318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B5D10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бежевый,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M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21D00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36F43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42A62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EC583E" w14:textId="3F09D19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3084C6D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90E74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0455A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бежевый,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567B2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BF435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870E9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487048" w14:textId="76B95F6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B8835E3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68DC5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DAFC3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бежевый, размер - 3XL/4XL);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0A52F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1DEC8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06E6C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D153C9" w14:textId="408E917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391D9EE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8826A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3F785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молочно-белый,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M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F8406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CB7BF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60B1B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8D94CA" w14:textId="386F7D5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A350F82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62636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8CBF2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молочно-белый,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8F5A9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926D7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7EC47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435588" w14:textId="282836C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58C92F1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A0C48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A0EBE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черный,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M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87BE5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9EB26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2EF13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E97725" w14:textId="29CAC87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F094F01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EE12D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55ECD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черный,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6CD8E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CA61C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16B25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C393C8" w14:textId="637931F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ECF42F5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2889B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372B3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черный, размер - 3XL/4XL);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817D4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AFCB5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19559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F5ABDF" w14:textId="3B7F3F3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FE21B0C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488CA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484F0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красный,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М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0CF5D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4036A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7EC1E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E164BA" w14:textId="1BA9742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C439E07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346F4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2.1.19.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9DE16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черный,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DD8B8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3F9D9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8D0C3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19439C" w14:textId="4ED8EA9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91C584F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122AA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2.1.20.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FB977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черный,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EEBD0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D64E4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8584A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3F07D6" w14:textId="72AC32BD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7B41D50F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74B80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2.1.21.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C58D0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Жилет: материал- нейлон; Цвет - черный, размер - XXL); центральная застежка — металлические кнопки серебристого цвета;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C062A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96102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F5FCA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E9BE9A" w14:textId="532369FB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70E8AB2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97ACB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2.1.22.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C9C38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5E936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49478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4925E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4033C4" w14:textId="10A59CA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F0B1F08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23EB93C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1F8FFDD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Шопер</w:t>
            </w:r>
            <w:proofErr w:type="spellEnd"/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720ABF9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2165042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3B5DD50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19C2BE4C" w14:textId="3C7662D1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B038A9E" w14:textId="77777777" w:rsidTr="00B1196D">
        <w:trPr>
          <w:trHeight w:val="1068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B2634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2.2.1.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98624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Шопер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из ПВХ прозрачный. Емкость 11 литров. Плотность: 1,3 г/см³. Размер 40x40x8 см. Материал ПВХ; ручки – полиэстер.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00224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30C76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5E95A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A11730" w14:textId="24B9CAB6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4FA15EF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E9A4B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2.2.2.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61E29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3EA55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5965A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9C8A5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74C018" w14:textId="06A2795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52C6B82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49285B0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2C38CFE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Футболка :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1A8D42F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384DBF7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19B7F12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40AA6D35" w14:textId="2215D48D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48A8AA2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25519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B7CEE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/м2. Цвет - белый, размер - XS/S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88F42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0AF7D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D21EF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FA9DF4" w14:textId="3A87E5D0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D5D349B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F53F6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8DD7AB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/м2. Цвет - белый, размер - M/L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9763A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D7082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5FF3F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1F2F0F" w14:textId="0A88261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4352067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B7F65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729E9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/м2. Цвет - белый,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/XXL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3A835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CD3F7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08FED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26526E" w14:textId="24293B49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95FDD80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28CC1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2B2CF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/м2. Цвет - белый, размер 3XL/4XL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688439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A57B0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6D091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9039460" w14:textId="5CD4229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0AC13B90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C13AF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2.3.6.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FECEF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/м2. Цвет - красный, размер - 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5F7E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131DA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662C6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C20187" w14:textId="513F7768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0D4E396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16BA8A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2.3.7.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FF059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/м2. Цвет - красный, размер - 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85FE5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7AD2D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F8517C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5ADCC8" w14:textId="0AD4C35A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225DC11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2BBFF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>2.3.8.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6F6136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/м2. Цвет - красный, размер </w:t>
            </w:r>
            <w:proofErr w:type="gram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  XL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F1143B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A1FD7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84A20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47E4EB" w14:textId="1F56FCC2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295A61C" w14:textId="77777777" w:rsidTr="00B1196D">
        <w:trPr>
          <w:trHeight w:val="1596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786A1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2.3.9.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89EB9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Футболка кроя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оверсайз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 пущенными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втачными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удлиненными короткими рукавами. Состав - 100% хлопок. Ткань -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Кулирная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гладь. Плотность не менее 180 </w:t>
            </w: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/м2. Цвет - красный, размер - XXL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20ACE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9686C5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BCED7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EF978B" w14:textId="672B66A1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67A4DA42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12485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2.3.10.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6D954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04D208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FA65CE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208C1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AA484E" w14:textId="070D2B9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6B3EFD4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3A5614D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2.4.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1369F6B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Блокнот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632A7AF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6FBBF6D9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18F9C79D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416B915A" w14:textId="1F4F334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1C3117DF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04727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2.4.1.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A7AF32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Блокнот индивидуальный, формат А5, блок 50 листов без печати, обложка печать 4+0, подложка без печати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F8EFF3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1A0E8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AB1A72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224800" w14:textId="3C6EED54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FA8D886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6D80D5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2.4.2.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F4356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B1C24D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77F6EA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483B0F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0E964D" w14:textId="069394BF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4382F85F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7B874A44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2.5.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10391EBF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«Растущий карандаш» </w:t>
            </w:r>
            <w:proofErr w:type="spellStart"/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mini</w:t>
            </w:r>
            <w:proofErr w:type="spellEnd"/>
            <w:r w:rsidRPr="00B1196D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7A5D4B9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6829E7A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2AA7C410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</w:tcPr>
          <w:p w14:paraId="0119529D" w14:textId="66BE2612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53C6884B" w14:textId="77777777" w:rsidTr="00B1196D">
        <w:trPr>
          <w:trHeight w:val="1332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7F3C37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2.5.1.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35D7E8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Растущий карандаш в мини-формате для посадки выбранного растения в ассортименте (семена ели голубой, базилик, паприка, гвоздика). Размер d0,7 х 8,7 см.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A8B586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48B22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E6EE77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57077A" w14:textId="27C773B5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D1CB4A2" w14:textId="77777777" w:rsidTr="00B1196D">
        <w:trPr>
          <w:trHeight w:val="804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678F33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2.5.2.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ED44DC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7781A4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B559A1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3C4270" w14:textId="77777777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CDB16F" w14:textId="29AEA133" w:rsidR="00B1196D" w:rsidRPr="00B1196D" w:rsidRDefault="00B1196D" w:rsidP="00B119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2BDDED09" w14:textId="77777777" w:rsidTr="00B1196D">
        <w:trPr>
          <w:trHeight w:val="300"/>
        </w:trPr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4A855E" w14:textId="77777777" w:rsidR="00B1196D" w:rsidRPr="00B1196D" w:rsidRDefault="00B1196D" w:rsidP="00B1196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71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2EB2ACE" w14:textId="77777777" w:rsidR="00B1196D" w:rsidRPr="00B1196D" w:rsidRDefault="00B1196D" w:rsidP="00B119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D621DD" w14:textId="2B6AEF14" w:rsidR="00B1196D" w:rsidRPr="00B1196D" w:rsidRDefault="00B1196D" w:rsidP="00B119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B1196D" w:rsidRPr="00B1196D" w14:paraId="3E322F67" w14:textId="77777777" w:rsidTr="00B1196D">
        <w:trPr>
          <w:trHeight w:val="300"/>
        </w:trPr>
        <w:tc>
          <w:tcPr>
            <w:tcW w:w="82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BDB2C43" w14:textId="77777777" w:rsidR="00B1196D" w:rsidRPr="00B1196D" w:rsidRDefault="00B1196D" w:rsidP="00B119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B1196D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Общая стоимость комплекса работ и услуг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3DF6CF" w14:textId="4062AC08" w:rsidR="00B1196D" w:rsidRPr="00B1196D" w:rsidRDefault="00B1196D" w:rsidP="00B119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53CF2C0" w14:textId="77777777" w:rsidR="00835DE4" w:rsidRPr="000603DB" w:rsidRDefault="00835DE4" w:rsidP="00835D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AD936" w14:textId="246E799D" w:rsidR="00835DE4" w:rsidRDefault="00835DE4" w:rsidP="00B11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CABAEDB" w14:textId="77777777" w:rsidR="00835DE4" w:rsidRDefault="00835DE4" w:rsidP="00835D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5FD0EA" w14:textId="77777777" w:rsidR="00835DE4" w:rsidRPr="000603DB" w:rsidRDefault="00835DE4" w:rsidP="00835D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291524" w14:textId="77777777" w:rsidR="007D447E" w:rsidRPr="00617436" w:rsidRDefault="007D447E">
      <w:pPr>
        <w:rPr>
          <w:rFonts w:ascii="PT Astra Serif" w:hAnsi="PT Astra Serif"/>
          <w:sz w:val="28"/>
          <w:szCs w:val="28"/>
        </w:rPr>
      </w:pPr>
    </w:p>
    <w:sectPr w:rsidR="007D447E" w:rsidRPr="0061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Mang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4A1A1C"/>
    <w:multiLevelType w:val="hybridMultilevel"/>
    <w:tmpl w:val="A08CC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331FE"/>
    <w:multiLevelType w:val="hybridMultilevel"/>
    <w:tmpl w:val="4CE8C728"/>
    <w:lvl w:ilvl="0" w:tplc="C1C08AE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53814DE">
      <w:start w:val="1"/>
      <w:numFmt w:val="lowerLetter"/>
      <w:lvlText w:val="%2."/>
      <w:lvlJc w:val="left"/>
      <w:pPr>
        <w:ind w:left="1788" w:hanging="360"/>
      </w:pPr>
    </w:lvl>
    <w:lvl w:ilvl="2" w:tplc="E5A44170">
      <w:start w:val="1"/>
      <w:numFmt w:val="lowerRoman"/>
      <w:lvlText w:val="%3."/>
      <w:lvlJc w:val="right"/>
      <w:pPr>
        <w:ind w:left="2508" w:hanging="180"/>
      </w:pPr>
    </w:lvl>
    <w:lvl w:ilvl="3" w:tplc="E02A667C">
      <w:start w:val="1"/>
      <w:numFmt w:val="decimal"/>
      <w:lvlText w:val="%4."/>
      <w:lvlJc w:val="left"/>
      <w:pPr>
        <w:ind w:left="3228" w:hanging="360"/>
      </w:pPr>
    </w:lvl>
    <w:lvl w:ilvl="4" w:tplc="35C0722C">
      <w:start w:val="1"/>
      <w:numFmt w:val="lowerLetter"/>
      <w:lvlText w:val="%5."/>
      <w:lvlJc w:val="left"/>
      <w:pPr>
        <w:ind w:left="3948" w:hanging="360"/>
      </w:pPr>
    </w:lvl>
    <w:lvl w:ilvl="5" w:tplc="9370C6D0">
      <w:start w:val="1"/>
      <w:numFmt w:val="lowerRoman"/>
      <w:lvlText w:val="%6."/>
      <w:lvlJc w:val="right"/>
      <w:pPr>
        <w:ind w:left="4668" w:hanging="180"/>
      </w:pPr>
    </w:lvl>
    <w:lvl w:ilvl="6" w:tplc="A55AEAB4">
      <w:start w:val="1"/>
      <w:numFmt w:val="decimal"/>
      <w:lvlText w:val="%7."/>
      <w:lvlJc w:val="left"/>
      <w:pPr>
        <w:ind w:left="5388" w:hanging="360"/>
      </w:pPr>
    </w:lvl>
    <w:lvl w:ilvl="7" w:tplc="BBA8C4EA">
      <w:start w:val="1"/>
      <w:numFmt w:val="lowerLetter"/>
      <w:lvlText w:val="%8."/>
      <w:lvlJc w:val="left"/>
      <w:pPr>
        <w:ind w:left="6108" w:hanging="360"/>
      </w:pPr>
    </w:lvl>
    <w:lvl w:ilvl="8" w:tplc="CBF4E36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C95D85"/>
    <w:multiLevelType w:val="hybridMultilevel"/>
    <w:tmpl w:val="F4504C70"/>
    <w:lvl w:ilvl="0" w:tplc="F00C8170">
      <w:start w:val="1"/>
      <w:numFmt w:val="decimal"/>
      <w:lvlText w:val="%1."/>
      <w:lvlJc w:val="left"/>
      <w:pPr>
        <w:ind w:left="1081" w:hanging="372"/>
      </w:pPr>
      <w:rPr>
        <w:rFonts w:hint="default"/>
        <w:b/>
      </w:rPr>
    </w:lvl>
    <w:lvl w:ilvl="1" w:tplc="191CA54C">
      <w:start w:val="1"/>
      <w:numFmt w:val="lowerLetter"/>
      <w:lvlText w:val="%2."/>
      <w:lvlJc w:val="left"/>
      <w:pPr>
        <w:ind w:left="1789" w:hanging="360"/>
      </w:pPr>
    </w:lvl>
    <w:lvl w:ilvl="2" w:tplc="CDDAA370">
      <w:start w:val="1"/>
      <w:numFmt w:val="lowerRoman"/>
      <w:lvlText w:val="%3."/>
      <w:lvlJc w:val="right"/>
      <w:pPr>
        <w:ind w:left="2509" w:hanging="180"/>
      </w:pPr>
    </w:lvl>
    <w:lvl w:ilvl="3" w:tplc="838E5F20">
      <w:start w:val="1"/>
      <w:numFmt w:val="decimal"/>
      <w:lvlText w:val="%4."/>
      <w:lvlJc w:val="left"/>
      <w:pPr>
        <w:ind w:left="3229" w:hanging="360"/>
      </w:pPr>
    </w:lvl>
    <w:lvl w:ilvl="4" w:tplc="A1F25A86">
      <w:start w:val="1"/>
      <w:numFmt w:val="lowerLetter"/>
      <w:lvlText w:val="%5."/>
      <w:lvlJc w:val="left"/>
      <w:pPr>
        <w:ind w:left="3949" w:hanging="360"/>
      </w:pPr>
    </w:lvl>
    <w:lvl w:ilvl="5" w:tplc="41F81E1C">
      <w:start w:val="1"/>
      <w:numFmt w:val="lowerRoman"/>
      <w:lvlText w:val="%6."/>
      <w:lvlJc w:val="right"/>
      <w:pPr>
        <w:ind w:left="4669" w:hanging="180"/>
      </w:pPr>
    </w:lvl>
    <w:lvl w:ilvl="6" w:tplc="97C0475E">
      <w:start w:val="1"/>
      <w:numFmt w:val="decimal"/>
      <w:lvlText w:val="%7."/>
      <w:lvlJc w:val="left"/>
      <w:pPr>
        <w:ind w:left="5389" w:hanging="360"/>
      </w:pPr>
    </w:lvl>
    <w:lvl w:ilvl="7" w:tplc="31C603EC">
      <w:start w:val="1"/>
      <w:numFmt w:val="lowerLetter"/>
      <w:lvlText w:val="%8."/>
      <w:lvlJc w:val="left"/>
      <w:pPr>
        <w:ind w:left="6109" w:hanging="360"/>
      </w:pPr>
    </w:lvl>
    <w:lvl w:ilvl="8" w:tplc="F3A2586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4B4F4B"/>
    <w:multiLevelType w:val="hybridMultilevel"/>
    <w:tmpl w:val="63645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893237D"/>
    <w:multiLevelType w:val="multilevel"/>
    <w:tmpl w:val="2F982C48"/>
    <w:lvl w:ilvl="0">
      <w:start w:val="1"/>
      <w:numFmt w:val="decimal"/>
      <w:lvlText w:val="%1."/>
      <w:lvlJc w:val="left"/>
      <w:pPr>
        <w:ind w:left="495" w:hanging="495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713" w:hanging="719"/>
      </w:pPr>
      <w:rPr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5964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sz w:val="28"/>
        <w:szCs w:val="28"/>
      </w:rPr>
    </w:lvl>
  </w:abstractNum>
  <w:abstractNum w:abstractNumId="5" w15:restartNumberingAfterBreak="0">
    <w:nsid w:val="7F703C1C"/>
    <w:multiLevelType w:val="hybridMultilevel"/>
    <w:tmpl w:val="1BA4ABF2"/>
    <w:lvl w:ilvl="0" w:tplc="DD7A26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C0"/>
    <w:rsid w:val="001144B5"/>
    <w:rsid w:val="001C18C0"/>
    <w:rsid w:val="00617436"/>
    <w:rsid w:val="007D447E"/>
    <w:rsid w:val="00835DE4"/>
    <w:rsid w:val="00B1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E5AB"/>
  <w15:chartTrackingRefBased/>
  <w15:docId w15:val="{6869351A-4739-4440-AA32-FFF0565F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DE4"/>
  </w:style>
  <w:style w:type="paragraph" w:styleId="1">
    <w:name w:val="heading 1"/>
    <w:basedOn w:val="a"/>
    <w:next w:val="a"/>
    <w:link w:val="10"/>
    <w:uiPriority w:val="9"/>
    <w:qFormat/>
    <w:rsid w:val="001144B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144B5"/>
    <w:pPr>
      <w:keepNext/>
      <w:keepLines/>
      <w:spacing w:before="360" w:after="120" w:line="240" w:lineRule="auto"/>
      <w:outlineLvl w:val="1"/>
    </w:pPr>
    <w:rPr>
      <w:rFonts w:ascii="Arial" w:eastAsia="Times New Roman" w:hAnsi="Arial" w:cs="Times New Roman"/>
      <w:color w:val="000000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144B5"/>
    <w:pPr>
      <w:keepNext/>
      <w:keepLines/>
      <w:widowControl w:val="0"/>
      <w:spacing w:before="320" w:after="200" w:line="276" w:lineRule="auto"/>
      <w:outlineLvl w:val="2"/>
    </w:pPr>
    <w:rPr>
      <w:rFonts w:ascii="Arial" w:eastAsia="Arial" w:hAnsi="Arial" w:cs="Arial"/>
      <w:color w:val="000000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144B5"/>
    <w:pPr>
      <w:keepNext/>
      <w:keepLines/>
      <w:widowControl w:val="0"/>
      <w:spacing w:before="320" w:after="200" w:line="276" w:lineRule="auto"/>
      <w:outlineLvl w:val="3"/>
    </w:pPr>
    <w:rPr>
      <w:rFonts w:ascii="Arial" w:eastAsia="Arial" w:hAnsi="Arial" w:cs="Arial"/>
      <w:b/>
      <w:bCs/>
      <w:color w:val="000000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4B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144B5"/>
    <w:pPr>
      <w:keepNext/>
      <w:keepLines/>
      <w:widowControl w:val="0"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144B5"/>
    <w:pPr>
      <w:keepNext/>
      <w:keepLines/>
      <w:widowControl w:val="0"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1144B5"/>
    <w:pPr>
      <w:keepNext/>
      <w:keepLines/>
      <w:widowControl w:val="0"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1144B5"/>
    <w:pPr>
      <w:keepNext/>
      <w:keepLines/>
      <w:widowControl w:val="0"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4B5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44B5"/>
    <w:rPr>
      <w:rFonts w:ascii="Arial" w:eastAsia="Times New Roman" w:hAnsi="Arial" w:cs="Times New Roman"/>
      <w:color w:val="00000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44B5"/>
    <w:rPr>
      <w:rFonts w:ascii="Arial" w:eastAsia="Arial" w:hAnsi="Arial" w:cs="Arial"/>
      <w:color w:val="000000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144B5"/>
    <w:rPr>
      <w:rFonts w:ascii="Arial" w:eastAsia="Arial" w:hAnsi="Arial" w:cs="Arial"/>
      <w:b/>
      <w:bCs/>
      <w:color w:val="000000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144B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144B5"/>
    <w:rPr>
      <w:rFonts w:ascii="Arial" w:eastAsia="Arial" w:hAnsi="Arial" w:cs="Arial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144B5"/>
    <w:rPr>
      <w:rFonts w:ascii="Arial" w:eastAsia="Arial" w:hAnsi="Arial" w:cs="Arial"/>
      <w:b/>
      <w:bCs/>
      <w:i/>
      <w:iCs/>
      <w:color w:val="00000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144B5"/>
    <w:rPr>
      <w:rFonts w:ascii="Arial" w:eastAsia="Arial" w:hAnsi="Arial" w:cs="Arial"/>
      <w:i/>
      <w:iCs/>
      <w:color w:val="00000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144B5"/>
    <w:rPr>
      <w:rFonts w:ascii="Arial" w:eastAsia="Arial" w:hAnsi="Arial" w:cs="Arial"/>
      <w:i/>
      <w:iCs/>
      <w:color w:val="000000"/>
      <w:sz w:val="21"/>
      <w:szCs w:val="21"/>
      <w:lang w:eastAsia="ru-RU"/>
    </w:rPr>
  </w:style>
  <w:style w:type="character" w:customStyle="1" w:styleId="Heading1Char">
    <w:name w:val="Heading 1 Char"/>
    <w:basedOn w:val="a0"/>
    <w:uiPriority w:val="9"/>
    <w:rsid w:val="001144B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144B5"/>
    <w:rPr>
      <w:rFonts w:ascii="Arial" w:eastAsia="Arial" w:hAnsi="Arial" w:cs="Arial"/>
      <w:sz w:val="34"/>
    </w:rPr>
  </w:style>
  <w:style w:type="character" w:customStyle="1" w:styleId="Heading5Char">
    <w:name w:val="Heading 5 Char"/>
    <w:basedOn w:val="a0"/>
    <w:uiPriority w:val="9"/>
    <w:rsid w:val="001144B5"/>
    <w:rPr>
      <w:rFonts w:ascii="Arial" w:eastAsia="Arial" w:hAnsi="Arial" w:cs="Arial"/>
      <w:b/>
      <w:bCs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1144B5"/>
    <w:pPr>
      <w:widowControl w:val="0"/>
      <w:spacing w:before="300" w:after="200" w:line="276" w:lineRule="auto"/>
      <w:contextualSpacing/>
    </w:pPr>
    <w:rPr>
      <w:rFonts w:ascii="Arial" w:eastAsia="Times New Roman" w:hAnsi="Arial" w:cs="Times New Roman"/>
      <w:color w:val="000000"/>
      <w:sz w:val="48"/>
      <w:szCs w:val="48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1144B5"/>
    <w:rPr>
      <w:rFonts w:ascii="Arial" w:eastAsia="Times New Roman" w:hAnsi="Arial" w:cs="Times New Roman"/>
      <w:color w:val="000000"/>
      <w:sz w:val="48"/>
      <w:szCs w:val="48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1144B5"/>
    <w:pPr>
      <w:widowControl w:val="0"/>
      <w:spacing w:before="200" w:after="200" w:line="276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1144B5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144B5"/>
    <w:pPr>
      <w:widowControl w:val="0"/>
      <w:spacing w:after="0" w:line="276" w:lineRule="auto"/>
      <w:ind w:left="720" w:right="720"/>
    </w:pPr>
    <w:rPr>
      <w:rFonts w:ascii="Arial" w:eastAsia="Times New Roman" w:hAnsi="Arial" w:cs="Times New Roman"/>
      <w:i/>
      <w:color w:val="00000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1144B5"/>
    <w:rPr>
      <w:rFonts w:ascii="Arial" w:eastAsia="Times New Roman" w:hAnsi="Arial" w:cs="Times New Roman"/>
      <w:i/>
      <w:color w:val="000000"/>
      <w:szCs w:val="20"/>
      <w:lang w:eastAsia="ru-RU"/>
    </w:rPr>
  </w:style>
  <w:style w:type="paragraph" w:styleId="a7">
    <w:name w:val="Intense Quote"/>
    <w:basedOn w:val="a"/>
    <w:next w:val="a"/>
    <w:link w:val="a8"/>
    <w:uiPriority w:val="30"/>
    <w:qFormat/>
    <w:rsid w:val="001144B5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76" w:lineRule="auto"/>
      <w:ind w:left="720" w:right="720"/>
    </w:pPr>
    <w:rPr>
      <w:rFonts w:ascii="Arial" w:eastAsia="Times New Roman" w:hAnsi="Arial" w:cs="Times New Roman"/>
      <w:i/>
      <w:color w:val="000000"/>
      <w:szCs w:val="20"/>
      <w:lang w:eastAsia="ru-RU"/>
    </w:rPr>
  </w:style>
  <w:style w:type="character" w:customStyle="1" w:styleId="a8">
    <w:name w:val="Выделенная цитата Знак"/>
    <w:basedOn w:val="a0"/>
    <w:link w:val="a7"/>
    <w:uiPriority w:val="30"/>
    <w:rsid w:val="001144B5"/>
    <w:rPr>
      <w:rFonts w:ascii="Arial" w:eastAsia="Times New Roman" w:hAnsi="Arial" w:cs="Times New Roman"/>
      <w:i/>
      <w:color w:val="00000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1144B5"/>
  </w:style>
  <w:style w:type="character" w:customStyle="1" w:styleId="FooterChar">
    <w:name w:val="Footer Char"/>
    <w:basedOn w:val="a0"/>
    <w:uiPriority w:val="99"/>
    <w:rsid w:val="001144B5"/>
  </w:style>
  <w:style w:type="character" w:customStyle="1" w:styleId="a9">
    <w:name w:val="Название объекта Знак"/>
    <w:basedOn w:val="a0"/>
    <w:link w:val="aa"/>
    <w:uiPriority w:val="35"/>
    <w:rsid w:val="001144B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1144B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1144B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1144B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144B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144B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144B5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144B5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144B5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1144B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144B5"/>
    <w:pPr>
      <w:widowControl w:val="0"/>
      <w:spacing w:after="57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24">
    <w:name w:val="toc 2"/>
    <w:basedOn w:val="a"/>
    <w:next w:val="a"/>
    <w:uiPriority w:val="39"/>
    <w:unhideWhenUsed/>
    <w:rsid w:val="001144B5"/>
    <w:pPr>
      <w:widowControl w:val="0"/>
      <w:spacing w:after="57" w:line="276" w:lineRule="auto"/>
      <w:ind w:left="283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32">
    <w:name w:val="toc 3"/>
    <w:basedOn w:val="a"/>
    <w:next w:val="a"/>
    <w:uiPriority w:val="39"/>
    <w:unhideWhenUsed/>
    <w:rsid w:val="001144B5"/>
    <w:pPr>
      <w:widowControl w:val="0"/>
      <w:spacing w:after="57" w:line="276" w:lineRule="auto"/>
      <w:ind w:left="567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42">
    <w:name w:val="toc 4"/>
    <w:basedOn w:val="a"/>
    <w:next w:val="a"/>
    <w:uiPriority w:val="39"/>
    <w:unhideWhenUsed/>
    <w:rsid w:val="001144B5"/>
    <w:pPr>
      <w:widowControl w:val="0"/>
      <w:spacing w:after="57" w:line="276" w:lineRule="auto"/>
      <w:ind w:left="850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52">
    <w:name w:val="toc 5"/>
    <w:basedOn w:val="a"/>
    <w:next w:val="a"/>
    <w:uiPriority w:val="39"/>
    <w:unhideWhenUsed/>
    <w:rsid w:val="001144B5"/>
    <w:pPr>
      <w:widowControl w:val="0"/>
      <w:spacing w:after="57" w:line="276" w:lineRule="auto"/>
      <w:ind w:left="1134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61">
    <w:name w:val="toc 6"/>
    <w:basedOn w:val="a"/>
    <w:next w:val="a"/>
    <w:uiPriority w:val="39"/>
    <w:unhideWhenUsed/>
    <w:rsid w:val="001144B5"/>
    <w:pPr>
      <w:widowControl w:val="0"/>
      <w:spacing w:after="57" w:line="276" w:lineRule="auto"/>
      <w:ind w:left="1417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71">
    <w:name w:val="toc 7"/>
    <w:basedOn w:val="a"/>
    <w:next w:val="a"/>
    <w:uiPriority w:val="39"/>
    <w:unhideWhenUsed/>
    <w:rsid w:val="001144B5"/>
    <w:pPr>
      <w:widowControl w:val="0"/>
      <w:spacing w:after="57" w:line="276" w:lineRule="auto"/>
      <w:ind w:left="1701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81">
    <w:name w:val="toc 8"/>
    <w:basedOn w:val="a"/>
    <w:next w:val="a"/>
    <w:uiPriority w:val="39"/>
    <w:unhideWhenUsed/>
    <w:rsid w:val="001144B5"/>
    <w:pPr>
      <w:widowControl w:val="0"/>
      <w:spacing w:after="57" w:line="276" w:lineRule="auto"/>
      <w:ind w:left="1984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91">
    <w:name w:val="toc 9"/>
    <w:basedOn w:val="a"/>
    <w:next w:val="a"/>
    <w:uiPriority w:val="39"/>
    <w:unhideWhenUsed/>
    <w:rsid w:val="001144B5"/>
    <w:pPr>
      <w:widowControl w:val="0"/>
      <w:spacing w:after="57" w:line="276" w:lineRule="auto"/>
      <w:ind w:left="2268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e">
    <w:name w:val="TOC Heading"/>
    <w:uiPriority w:val="39"/>
    <w:unhideWhenUsed/>
    <w:rsid w:val="001144B5"/>
  </w:style>
  <w:style w:type="paragraph" w:styleId="af">
    <w:name w:val="table of figures"/>
    <w:basedOn w:val="a"/>
    <w:next w:val="a"/>
    <w:uiPriority w:val="99"/>
    <w:unhideWhenUsed/>
    <w:rsid w:val="001144B5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table" w:customStyle="1" w:styleId="StGen1">
    <w:name w:val="StGen1"/>
    <w:basedOn w:val="a1"/>
    <w:rsid w:val="001144B5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left w:w="115" w:type="dxa"/>
        <w:right w:w="115" w:type="dxa"/>
      </w:tblCellMar>
    </w:tblPr>
  </w:style>
  <w:style w:type="table" w:customStyle="1" w:styleId="StGen3">
    <w:name w:val="StGen3"/>
    <w:basedOn w:val="a1"/>
    <w:rsid w:val="001144B5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">
    <w:name w:val="StGen2"/>
    <w:basedOn w:val="a1"/>
    <w:rsid w:val="001144B5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left w:w="115" w:type="dxa"/>
        <w:right w:w="115" w:type="dxa"/>
      </w:tblCellMar>
    </w:tblPr>
  </w:style>
  <w:style w:type="character" w:styleId="af0">
    <w:name w:val="annotation reference"/>
    <w:basedOn w:val="a0"/>
    <w:uiPriority w:val="99"/>
    <w:unhideWhenUsed/>
    <w:rsid w:val="001144B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4B5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4B5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4B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4B5"/>
    <w:rPr>
      <w:rFonts w:ascii="Arial" w:eastAsia="Times New Roman" w:hAnsi="Arial" w:cs="Times New Roman"/>
      <w:b/>
      <w:bCs/>
      <w:color w:val="000000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144B5"/>
    <w:pPr>
      <w:widowControl w:val="0"/>
      <w:spacing w:after="0" w:line="240" w:lineRule="auto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4B5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7">
    <w:name w:val="List Paragraph"/>
    <w:basedOn w:val="a"/>
    <w:link w:val="af8"/>
    <w:uiPriority w:val="34"/>
    <w:qFormat/>
    <w:rsid w:val="001144B5"/>
    <w:pPr>
      <w:widowControl w:val="0"/>
      <w:spacing w:after="0" w:line="276" w:lineRule="auto"/>
      <w:ind w:left="720"/>
      <w:contextualSpacing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af8">
    <w:name w:val="Абзац списка Знак"/>
    <w:basedOn w:val="a0"/>
    <w:link w:val="af7"/>
    <w:uiPriority w:val="34"/>
    <w:rsid w:val="001144B5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9">
    <w:name w:val="footnote text"/>
    <w:basedOn w:val="a"/>
    <w:link w:val="afa"/>
    <w:uiPriority w:val="99"/>
    <w:qFormat/>
    <w:rsid w:val="00114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qFormat/>
    <w:rsid w:val="001144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"/>
    <w:rsid w:val="001144B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b">
    <w:name w:val="footnote reference"/>
    <w:uiPriority w:val="99"/>
    <w:qFormat/>
    <w:rsid w:val="001144B5"/>
    <w:rPr>
      <w:rFonts w:cs="Times New Roman"/>
      <w:vertAlign w:val="superscript"/>
    </w:rPr>
  </w:style>
  <w:style w:type="character" w:styleId="afc">
    <w:name w:val="Strong"/>
    <w:qFormat/>
    <w:rsid w:val="001144B5"/>
    <w:rPr>
      <w:rFonts w:cs="Times New Roman"/>
      <w:b/>
    </w:rPr>
  </w:style>
  <w:style w:type="paragraph" w:styleId="afd">
    <w:name w:val="header"/>
    <w:basedOn w:val="a"/>
    <w:link w:val="afe"/>
    <w:uiPriority w:val="99"/>
    <w:rsid w:val="001144B5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Верхний колонтитул Знак"/>
    <w:basedOn w:val="a0"/>
    <w:link w:val="afd"/>
    <w:uiPriority w:val="99"/>
    <w:rsid w:val="001144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uiPriority w:val="99"/>
    <w:rsid w:val="001144B5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uiPriority w:val="99"/>
    <w:rsid w:val="001144B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1144B5"/>
    <w:pPr>
      <w:widowControl w:val="0"/>
      <w:spacing w:after="0" w:line="240" w:lineRule="auto"/>
      <w:ind w:firstLine="720"/>
    </w:pPr>
    <w:rPr>
      <w:rFonts w:ascii="Arial" w:eastAsia="Times New Roman" w:hAnsi="Arial" w:cs="Calibri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144B5"/>
    <w:rPr>
      <w:rFonts w:ascii="Arial" w:eastAsia="Times New Roman" w:hAnsi="Arial" w:cs="Calibri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1144B5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1144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11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uiPriority w:val="99"/>
    <w:unhideWhenUsed/>
    <w:rsid w:val="001144B5"/>
    <w:rPr>
      <w:rFonts w:cs="Times New Roman"/>
      <w:color w:val="0000FF"/>
      <w:u w:val="single"/>
    </w:rPr>
  </w:style>
  <w:style w:type="paragraph" w:customStyle="1" w:styleId="ConsNormal">
    <w:name w:val="ConsNormal"/>
    <w:link w:val="ConsNormal0"/>
    <w:uiPriority w:val="99"/>
    <w:rsid w:val="001144B5"/>
    <w:pPr>
      <w:widowControl w:val="0"/>
      <w:spacing w:after="0" w:line="240" w:lineRule="auto"/>
      <w:ind w:left="709" w:right="19772" w:firstLine="720"/>
      <w:jc w:val="both"/>
    </w:pPr>
    <w:rPr>
      <w:rFonts w:ascii="Arial" w:eastAsia="Times New Roman" w:hAnsi="Arial" w:cs="Calibri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rsid w:val="001144B5"/>
    <w:rPr>
      <w:rFonts w:ascii="Arial" w:eastAsia="Times New Roman" w:hAnsi="Arial" w:cs="Calibri"/>
      <w:sz w:val="20"/>
      <w:szCs w:val="20"/>
      <w:lang w:eastAsia="ru-RU"/>
    </w:rPr>
  </w:style>
  <w:style w:type="paragraph" w:customStyle="1" w:styleId="Text">
    <w:name w:val="Text"/>
    <w:basedOn w:val="a"/>
    <w:rsid w:val="001144B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FR1">
    <w:name w:val="FR1"/>
    <w:basedOn w:val="a"/>
    <w:rsid w:val="001144B5"/>
    <w:pPr>
      <w:spacing w:after="0" w:line="252" w:lineRule="auto"/>
      <w:ind w:left="40" w:firstLine="1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3">
    <w:name w:val="footer"/>
    <w:basedOn w:val="a"/>
    <w:link w:val="aff4"/>
    <w:uiPriority w:val="99"/>
    <w:unhideWhenUsed/>
    <w:rsid w:val="001144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Нижний колонтитул Знак"/>
    <w:basedOn w:val="a0"/>
    <w:link w:val="aff3"/>
    <w:uiPriority w:val="99"/>
    <w:rsid w:val="001144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1144B5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1144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Body Text"/>
    <w:basedOn w:val="a"/>
    <w:link w:val="aff6"/>
    <w:uiPriority w:val="99"/>
    <w:semiHidden/>
    <w:unhideWhenUsed/>
    <w:rsid w:val="001144B5"/>
    <w:pPr>
      <w:spacing w:after="1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6">
    <w:name w:val="Основной текст Знак"/>
    <w:basedOn w:val="a0"/>
    <w:link w:val="aff5"/>
    <w:uiPriority w:val="99"/>
    <w:semiHidden/>
    <w:rsid w:val="001144B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7">
    <w:name w:val="Цветовое выделение для Текст"/>
    <w:qFormat/>
    <w:rsid w:val="001144B5"/>
  </w:style>
  <w:style w:type="paragraph" w:customStyle="1" w:styleId="14">
    <w:name w:val="Текст1"/>
    <w:basedOn w:val="a"/>
    <w:rsid w:val="001144B5"/>
    <w:pPr>
      <w:spacing w:after="200" w:line="276" w:lineRule="auto"/>
    </w:pPr>
    <w:rPr>
      <w:rFonts w:ascii="Courier New" w:eastAsia="Calibri" w:hAnsi="Courier New" w:cs="Mangal"/>
    </w:rPr>
  </w:style>
  <w:style w:type="paragraph" w:customStyle="1" w:styleId="220">
    <w:name w:val="Основной текст 22"/>
    <w:basedOn w:val="a"/>
    <w:uiPriority w:val="99"/>
    <w:rsid w:val="001144B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s1">
    <w:name w:val="s1"/>
    <w:rsid w:val="001144B5"/>
  </w:style>
  <w:style w:type="character" w:customStyle="1" w:styleId="aff8">
    <w:name w:val="Привязка сноски"/>
    <w:rsid w:val="001144B5"/>
    <w:rPr>
      <w:vertAlign w:val="superscript"/>
    </w:rPr>
  </w:style>
  <w:style w:type="character" w:customStyle="1" w:styleId="aff9">
    <w:name w:val="Символ сноски"/>
    <w:link w:val="15"/>
    <w:qFormat/>
    <w:rsid w:val="001144B5"/>
  </w:style>
  <w:style w:type="paragraph" w:customStyle="1" w:styleId="15">
    <w:name w:val="Символ сноски1"/>
    <w:link w:val="aff9"/>
    <w:qFormat/>
    <w:rsid w:val="001144B5"/>
    <w:pPr>
      <w:spacing w:after="0" w:line="240" w:lineRule="auto"/>
    </w:pPr>
  </w:style>
  <w:style w:type="paragraph" w:customStyle="1" w:styleId="16">
    <w:name w:val="Текст сноски1"/>
    <w:basedOn w:val="a"/>
    <w:uiPriority w:val="99"/>
    <w:qFormat/>
    <w:rsid w:val="00114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22">
    <w:name w:val="ListLabel 22"/>
    <w:qFormat/>
    <w:rsid w:val="001144B5"/>
    <w:rPr>
      <w:rFonts w:ascii="PT Astra Serif" w:eastAsia="Times New Roman" w:hAnsi="PT Astra Serif" w:cs="Times New Roman"/>
      <w:sz w:val="28"/>
      <w:szCs w:val="28"/>
      <w:lang w:eastAsia="ru-RU"/>
    </w:rPr>
  </w:style>
  <w:style w:type="character" w:customStyle="1" w:styleId="ListLabel1">
    <w:name w:val="ListLabel 1"/>
    <w:qFormat/>
    <w:rsid w:val="001144B5"/>
    <w:rPr>
      <w:strike w:val="0"/>
    </w:rPr>
  </w:style>
  <w:style w:type="character" w:styleId="affa">
    <w:name w:val="Emphasis"/>
    <w:qFormat/>
    <w:rsid w:val="001144B5"/>
    <w:rPr>
      <w:i/>
      <w:iCs/>
    </w:rPr>
  </w:style>
  <w:style w:type="character" w:customStyle="1" w:styleId="27">
    <w:name w:val="Знак сноски2"/>
    <w:rsid w:val="001144B5"/>
    <w:rPr>
      <w:vertAlign w:val="superscript"/>
    </w:rPr>
  </w:style>
  <w:style w:type="character" w:customStyle="1" w:styleId="highlightsearch">
    <w:name w:val="highlightsearch"/>
    <w:rsid w:val="001144B5"/>
  </w:style>
  <w:style w:type="character" w:customStyle="1" w:styleId="FootnoteCharacters">
    <w:name w:val="Footnote Characters"/>
    <w:qFormat/>
    <w:rsid w:val="001144B5"/>
    <w:rPr>
      <w:vertAlign w:val="superscript"/>
    </w:rPr>
  </w:style>
  <w:style w:type="paragraph" w:customStyle="1" w:styleId="ConsPlusNormal1">
    <w:name w:val="ConsPlusNormal1"/>
    <w:qFormat/>
    <w:rsid w:val="001144B5"/>
    <w:pPr>
      <w:widowControl w:val="0"/>
      <w:spacing w:after="0" w:line="240" w:lineRule="auto"/>
      <w:ind w:firstLine="720"/>
    </w:pPr>
    <w:rPr>
      <w:rFonts w:ascii="Arial" w:eastAsia="Tahoma" w:hAnsi="Arial" w:cs="Noto Sans"/>
      <w:color w:val="000000"/>
      <w:szCs w:val="20"/>
      <w:lang w:eastAsia="zh-CN" w:bidi="hi-IN"/>
    </w:rPr>
  </w:style>
  <w:style w:type="character" w:customStyle="1" w:styleId="Footnote">
    <w:name w:val="Footnote"/>
    <w:link w:val="Footnote1"/>
    <w:qFormat/>
    <w:rsid w:val="001144B5"/>
  </w:style>
  <w:style w:type="paragraph" w:customStyle="1" w:styleId="Footnote1">
    <w:name w:val="Footnote1"/>
    <w:basedOn w:val="a"/>
    <w:link w:val="Footnote"/>
    <w:qFormat/>
    <w:rsid w:val="001144B5"/>
    <w:pPr>
      <w:spacing w:after="200" w:line="276" w:lineRule="auto"/>
    </w:pPr>
  </w:style>
  <w:style w:type="paragraph" w:customStyle="1" w:styleId="docdata">
    <w:name w:val="docdata"/>
    <w:basedOn w:val="a"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Normal (Web)"/>
    <w:basedOn w:val="a"/>
    <w:uiPriority w:val="99"/>
    <w:semiHidden/>
    <w:unhideWhenUsed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1144B5"/>
    <w:rPr>
      <w:color w:val="605E5C"/>
      <w:shd w:val="clear" w:color="auto" w:fill="E1DFDD"/>
    </w:rPr>
  </w:style>
  <w:style w:type="paragraph" w:styleId="aa">
    <w:name w:val="caption"/>
    <w:basedOn w:val="a"/>
    <w:next w:val="a"/>
    <w:link w:val="a9"/>
    <w:uiPriority w:val="35"/>
    <w:unhideWhenUsed/>
    <w:qFormat/>
    <w:rsid w:val="001144B5"/>
    <w:pPr>
      <w:widowControl w:val="0"/>
      <w:spacing w:after="200" w:line="240" w:lineRule="auto"/>
    </w:pPr>
    <w:rPr>
      <w:b/>
      <w:bCs/>
      <w:color w:val="4472C4" w:themeColor="accent1"/>
      <w:sz w:val="18"/>
      <w:szCs w:val="18"/>
    </w:rPr>
  </w:style>
  <w:style w:type="table" w:styleId="affc">
    <w:name w:val="Table Grid"/>
    <w:basedOn w:val="a1"/>
    <w:uiPriority w:val="59"/>
    <w:rsid w:val="001144B5"/>
    <w:pPr>
      <w:spacing w:after="0" w:line="240" w:lineRule="auto"/>
    </w:pPr>
    <w:rPr>
      <w:rFonts w:eastAsiaTheme="minorEastAs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FollowedHyperlink"/>
    <w:basedOn w:val="a0"/>
    <w:uiPriority w:val="99"/>
    <w:semiHidden/>
    <w:unhideWhenUsed/>
    <w:rsid w:val="001144B5"/>
    <w:rPr>
      <w:color w:val="954F72"/>
      <w:u w:val="single"/>
    </w:rPr>
  </w:style>
  <w:style w:type="paragraph" w:customStyle="1" w:styleId="msonormal0">
    <w:name w:val="msonormal"/>
    <w:basedOn w:val="a"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44B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44B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"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8">
    <w:name w:val="font8"/>
    <w:basedOn w:val="a"/>
    <w:rsid w:val="00114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3">
    <w:name w:val="xl63"/>
    <w:basedOn w:val="a"/>
    <w:rsid w:val="001144B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144B5"/>
    <w:pPr>
      <w:pBdr>
        <w:top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144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144B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1144B5"/>
    <w:pPr>
      <w:pBdr>
        <w:top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1144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20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3030</Words>
  <Characters>17275</Characters>
  <Application>Microsoft Office Word</Application>
  <DocSecurity>0</DocSecurity>
  <Lines>143</Lines>
  <Paragraphs>40</Paragraphs>
  <ScaleCrop>false</ScaleCrop>
  <Company/>
  <LinksUpToDate>false</LinksUpToDate>
  <CharactersWithSpaces>20265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4</cp:revision>
  <cp:lastPrinted>2026-01-26T08:26:00Z</cp:lastPrinted>
  <dcterms:created xsi:type="dcterms:W3CDTF">2026-01-14T09:07:00Z</dcterms:created>
  <dcterms:modified xsi:type="dcterms:W3CDTF">2026-01-26T08:28:00Z</dcterms:modified>
</cp:coreProperties>
</file>