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C37114" w:rsidRPr="00EC0CCD" w:rsidTr="005F7C22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C0CC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C37114" w:rsidRPr="00EC0CCD" w:rsidTr="005F7C22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i/>
                <w:color w:val="000000"/>
                <w:sz w:val="22"/>
              </w:rPr>
            </w:pPr>
            <w:r w:rsidRPr="00EC0CCD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C0CC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97F77" w:rsidRPr="00097F77" w:rsidRDefault="00097F77" w:rsidP="00097F77">
            <w:pPr>
              <w:jc w:val="center"/>
              <w:rPr>
                <w:color w:val="000000"/>
                <w:sz w:val="22"/>
              </w:rPr>
            </w:pPr>
            <w:r w:rsidRPr="00097F77">
              <w:rPr>
                <w:color w:val="000000"/>
                <w:sz w:val="22"/>
              </w:rPr>
              <w:t>Содействие в популяризации продукции/услуг</w:t>
            </w:r>
          </w:p>
          <w:p w:rsidR="00C37114" w:rsidRPr="00A304EE" w:rsidRDefault="00097F77" w:rsidP="00097F77">
            <w:pPr>
              <w:jc w:val="center"/>
              <w:rPr>
                <w:color w:val="000000"/>
                <w:sz w:val="22"/>
              </w:rPr>
            </w:pPr>
            <w:r w:rsidRPr="00097F77">
              <w:rPr>
                <w:color w:val="000000"/>
                <w:sz w:val="22"/>
              </w:rPr>
              <w:t>(Комплекс № 5) SEO-продвижение и контекстная реклама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097F77">
              <w:rPr>
                <w:i/>
                <w:color w:val="000000"/>
                <w:sz w:val="18"/>
                <w:szCs w:val="18"/>
              </w:rPr>
              <w:t>Обучающий</w:t>
            </w:r>
            <w:proofErr w:type="gramEnd"/>
            <w:r w:rsidRPr="00097F77">
              <w:rPr>
                <w:i/>
                <w:color w:val="000000"/>
                <w:sz w:val="18"/>
                <w:szCs w:val="18"/>
              </w:rPr>
              <w:t xml:space="preserve"> вебинар по</w:t>
            </w:r>
            <w:r>
              <w:rPr>
                <w:i/>
                <w:color w:val="000000"/>
                <w:sz w:val="18"/>
                <w:szCs w:val="18"/>
              </w:rPr>
              <w:t xml:space="preserve"> SEO-продвижению - 1,5 - 2 часа;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>- Настройка и запуск рекламной кампании в интернете (бюджет на продвижение 10000 рублей с учетом НДС и комиссии платежной системы);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>- Анализ объявлений конкурентов;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>- Составление семантического ядра до 200 целевых фраз;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 xml:space="preserve">- Настройка поисковой рекламы в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Google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AdWords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Яндекс</w:t>
            </w:r>
            <w:proofErr w:type="gramStart"/>
            <w:r w:rsidRPr="00097F77">
              <w:rPr>
                <w:i/>
                <w:color w:val="000000"/>
                <w:sz w:val="18"/>
                <w:szCs w:val="18"/>
              </w:rPr>
              <w:t>.Д</w:t>
            </w:r>
            <w:proofErr w:type="gramEnd"/>
            <w:r w:rsidRPr="00097F77">
              <w:rPr>
                <w:i/>
                <w:color w:val="000000"/>
                <w:sz w:val="18"/>
                <w:szCs w:val="18"/>
              </w:rPr>
              <w:t>ирект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>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 xml:space="preserve">- Создание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текстово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-графических объявлений в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Яндекс</w:t>
            </w:r>
            <w:proofErr w:type="gramStart"/>
            <w:r w:rsidRPr="00097F77">
              <w:rPr>
                <w:i/>
                <w:color w:val="000000"/>
                <w:sz w:val="18"/>
                <w:szCs w:val="18"/>
              </w:rPr>
              <w:t>.Д</w:t>
            </w:r>
            <w:proofErr w:type="gramEnd"/>
            <w:r w:rsidRPr="00097F77">
              <w:rPr>
                <w:i/>
                <w:color w:val="000000"/>
                <w:sz w:val="18"/>
                <w:szCs w:val="18"/>
              </w:rPr>
              <w:t>ирект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 и/или создание адаптивных объявлений в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Google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AdWords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>, включающих в себя элементы: Заголовки, Описание/Текст, 8 быстрых ссылок, уточнения, визитки;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 xml:space="preserve">- Базовая оптимизация сайта под поисковые алгоритмы (оптимизация метаданных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Title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Description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, H1, H2, </w:t>
            </w:r>
            <w:proofErr w:type="spellStart"/>
            <w:r w:rsidRPr="00097F77">
              <w:rPr>
                <w:i/>
                <w:color w:val="000000"/>
                <w:sz w:val="18"/>
                <w:szCs w:val="18"/>
              </w:rPr>
              <w:t>keywords</w:t>
            </w:r>
            <w:proofErr w:type="spellEnd"/>
            <w:r w:rsidRPr="00097F77">
              <w:rPr>
                <w:i/>
                <w:color w:val="000000"/>
                <w:sz w:val="18"/>
                <w:szCs w:val="18"/>
              </w:rPr>
              <w:t xml:space="preserve"> страниц первого и второго уровня, не более 10 страниц);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>- Добавление/настройка организации в Яндекс Справочник;</w:t>
            </w:r>
          </w:p>
          <w:p w:rsidR="00097F77" w:rsidRPr="00097F77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r w:rsidRPr="00097F77">
              <w:rPr>
                <w:i/>
                <w:color w:val="000000"/>
                <w:sz w:val="18"/>
                <w:szCs w:val="18"/>
              </w:rPr>
              <w:t>- Установка и настройка систем аналитики;</w:t>
            </w:r>
          </w:p>
          <w:p w:rsidR="00C37114" w:rsidRPr="00EC0CCD" w:rsidRDefault="00097F77" w:rsidP="00097F77">
            <w:pPr>
              <w:rPr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97F77">
              <w:rPr>
                <w:i/>
                <w:color w:val="000000"/>
                <w:sz w:val="18"/>
                <w:szCs w:val="18"/>
              </w:rPr>
              <w:t>- Подключение веб-мастера.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C0CC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C0CCD">
              <w:rPr>
                <w:color w:val="000000"/>
                <w:sz w:val="22"/>
              </w:rPr>
              <w:t>2</w:t>
            </w:r>
            <w:proofErr w:type="gramEnd"/>
            <w:r w:rsidRPr="00EC0CC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201</w:t>
            </w:r>
            <w:r w:rsidRPr="00EC0CCD">
              <w:t>9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 xml:space="preserve">за 2020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</w:t>
            </w:r>
            <w:r w:rsidRPr="00EC0CCD">
              <w:t>21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Среднесписочная численность работников</w:t>
            </w:r>
            <w:r w:rsidRPr="00EC0CC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C37114" w:rsidRPr="00EC0CCD" w:rsidTr="005F7C22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</w:rPr>
            </w:pPr>
            <w:r w:rsidRPr="00EC0CC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C37114" w:rsidRPr="00BE66B5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BE66B5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BE66B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BE66B5" w:rsidRDefault="00C37114" w:rsidP="005F7C22">
            <w:pPr>
              <w:jc w:val="both"/>
              <w:rPr>
                <w:color w:val="000000"/>
              </w:rPr>
            </w:pPr>
            <w:proofErr w:type="gramStart"/>
            <w:r w:rsidRPr="00BE66B5">
              <w:rPr>
                <w:color w:val="000000"/>
              </w:rPr>
              <w:t>зарегистрирован</w:t>
            </w:r>
            <w:proofErr w:type="gramEnd"/>
            <w:r w:rsidRPr="00BE66B5">
              <w:t xml:space="preserve"> </w:t>
            </w:r>
            <w:r w:rsidRPr="00BE66B5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C37114" w:rsidRPr="00EC0CCD" w:rsidTr="005F7C22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C37114" w:rsidRPr="00EC0CCD" w:rsidTr="005F7C22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C37114" w:rsidRPr="00EC0CCD" w:rsidTr="005F7C22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C37114" w:rsidRPr="00EC0CCD" w:rsidTr="005F7C22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C0CCD">
              <w:rPr>
                <w:color w:val="000000"/>
              </w:rPr>
              <w:t>условия</w:t>
            </w:r>
            <w:proofErr w:type="gramEnd"/>
            <w:r w:rsidRPr="00EC0CCD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</w:t>
            </w:r>
            <w:r>
              <w:rPr>
                <w:color w:val="000000"/>
              </w:rPr>
              <w:t xml:space="preserve"> истекли;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СМСП</w:t>
            </w:r>
            <w:r w:rsidRPr="009332A5">
              <w:rPr>
                <w:color w:val="000000"/>
              </w:rPr>
              <w:t xml:space="preserve"> зарегистрирован на ЦП МСП (https://мсп</w:t>
            </w:r>
            <w:proofErr w:type="gramStart"/>
            <w:r w:rsidRPr="009332A5">
              <w:rPr>
                <w:color w:val="000000"/>
              </w:rPr>
              <w:t>.р</w:t>
            </w:r>
            <w:proofErr w:type="gramEnd"/>
            <w:r w:rsidRPr="009332A5">
              <w:rPr>
                <w:color w:val="000000"/>
              </w:rPr>
              <w:t>ф/).</w:t>
            </w:r>
          </w:p>
        </w:tc>
      </w:tr>
      <w:tr w:rsidR="00C37114" w:rsidRPr="00EC0CCD" w:rsidTr="005F7C22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C37114" w:rsidRPr="00EC0CCD" w:rsidTr="005F7C22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C37114" w:rsidRPr="00EC0CCD" w:rsidTr="005F7C22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C37114" w:rsidRPr="00EC0CCD" w:rsidTr="005F7C22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C0CC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C0CC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AD3322">
                    <w:rPr>
                      <w:sz w:val="20"/>
                      <w:szCs w:val="20"/>
                    </w:rPr>
                    <w:t>Скриншот личного кабинета СМСП подтверждающего регистрацию СМСП</w:t>
                  </w:r>
                  <w:r>
                    <w:rPr>
                      <w:sz w:val="20"/>
                      <w:szCs w:val="20"/>
                    </w:rPr>
                    <w:t xml:space="preserve"> на ЦП МСП (https://мсп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ф/)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8183" w:type="dxa"/>
                </w:tcPr>
                <w:p w:rsidR="00C37114" w:rsidRPr="00AD3322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</w:t>
                  </w:r>
                  <w:r w:rsidRPr="00036247">
                    <w:rPr>
                      <w:sz w:val="20"/>
                      <w:szCs w:val="20"/>
                    </w:rPr>
                    <w:t xml:space="preserve"> на обработку и передачу перс</w:t>
                  </w:r>
                  <w:r>
                    <w:rPr>
                      <w:sz w:val="20"/>
                      <w:szCs w:val="20"/>
                    </w:rPr>
                    <w:t>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C0CCD">
              <w:rPr>
                <w:color w:val="000000"/>
                <w:sz w:val="24"/>
                <w:szCs w:val="24"/>
              </w:rPr>
              <w:t>2</w:t>
            </w:r>
            <w:r w:rsidRPr="00EC0CC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C37114" w:rsidRPr="00EC0CCD" w:rsidTr="005F7C22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jc w:val="both"/>
              <w:rPr>
                <w:color w:val="FFFFFF"/>
                <w:sz w:val="2"/>
                <w:szCs w:val="2"/>
              </w:rPr>
            </w:pPr>
            <w:r w:rsidRPr="00EC0CC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C0CC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C0CC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right"/>
              <w:rPr>
                <w:sz w:val="16"/>
                <w:szCs w:val="16"/>
              </w:rPr>
            </w:pPr>
            <w:r w:rsidRPr="00EC0CC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sz w:val="14"/>
                <w:szCs w:val="14"/>
                <w:lang w:val="en-US"/>
              </w:rPr>
            </w:pPr>
            <w:r w:rsidRPr="00EC0CC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AD3317" w:rsidRDefault="00AD3317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BE4C6F">
        <w:rPr>
          <w:b/>
          <w:bCs/>
          <w:sz w:val="20"/>
          <w:szCs w:val="20"/>
        </w:rPr>
        <w:t>СОГЛАСИЕ НА ОБРАБОТКУ ПЕРСОНАЛЬНЫХ ДАННЫХ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BE4C6F">
        <w:t xml:space="preserve">1. </w:t>
      </w:r>
      <w:r w:rsidRPr="00BE4C6F">
        <w:rPr>
          <w:rFonts w:ascii="PT Astra Serif" w:hAnsi="PT Astra Serif"/>
          <w:sz w:val="24"/>
          <w:szCs w:val="28"/>
        </w:rPr>
        <w:t xml:space="preserve">Я,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>___</w:t>
      </w:r>
      <w:r>
        <w:rPr>
          <w:rFonts w:ascii="PT Astra Serif" w:hAnsi="PT Astra Serif"/>
          <w:sz w:val="24"/>
          <w:szCs w:val="28"/>
          <w:u w:val="single"/>
        </w:rPr>
        <w:t>________,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  <w:t xml:space="preserve">            </w:t>
      </w:r>
      <w:r w:rsidRPr="00BE4C6F">
        <w:rPr>
          <w:rFonts w:ascii="PT Astra Serif" w:hAnsi="PT Astra Serif"/>
          <w:sz w:val="16"/>
          <w:szCs w:val="18"/>
        </w:rPr>
        <w:t>(фамилия, имя, отчество)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BE4C6F">
        <w:rPr>
          <w:rFonts w:ascii="PT Astra Serif" w:hAnsi="PT Astra Serif"/>
          <w:sz w:val="24"/>
          <w:szCs w:val="28"/>
        </w:rPr>
        <w:t>й(</w:t>
      </w:r>
      <w:proofErr w:type="gramEnd"/>
      <w:r w:rsidRPr="00BE4C6F">
        <w:rPr>
          <w:rFonts w:ascii="PT Astra Serif" w:hAnsi="PT Astra Serif"/>
          <w:sz w:val="24"/>
          <w:szCs w:val="28"/>
        </w:rPr>
        <w:t>-</w:t>
      </w:r>
      <w:proofErr w:type="spellStart"/>
      <w:r w:rsidRPr="00BE4C6F">
        <w:rPr>
          <w:rFonts w:ascii="PT Astra Serif" w:hAnsi="PT Astra Serif"/>
          <w:sz w:val="24"/>
          <w:szCs w:val="28"/>
        </w:rPr>
        <w:t>ая</w:t>
      </w:r>
      <w:proofErr w:type="spellEnd"/>
      <w:r w:rsidRPr="00BE4C6F">
        <w:rPr>
          <w:rFonts w:ascii="PT Astra Serif" w:hAnsi="PT Astra Serif"/>
          <w:sz w:val="24"/>
          <w:szCs w:val="28"/>
        </w:rPr>
        <w:t xml:space="preserve">) по адресу: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</w:t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</w:t>
      </w:r>
      <w:r w:rsidRPr="00BE4C6F">
        <w:rPr>
          <w:rFonts w:ascii="PT Astra Serif" w:hAnsi="PT Astra Serif"/>
          <w:sz w:val="24"/>
          <w:szCs w:val="28"/>
          <w:u w:val="single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_______________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6"/>
          <w:szCs w:val="18"/>
        </w:rPr>
        <w:t>(серия, номер)</w:t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  <w:t>(дата)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________________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C37114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C37114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C37114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C37114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7114" w:rsidRPr="00BE4C6F" w:rsidTr="005F7C22">
        <w:tc>
          <w:tcPr>
            <w:tcW w:w="9351" w:type="dxa"/>
          </w:tcPr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BE4C6F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BE4C6F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)</w:t>
            </w:r>
          </w:p>
          <w:p w:rsidR="00C37114" w:rsidRPr="00BE4C6F" w:rsidRDefault="00C37114" w:rsidP="005F7C22">
            <w:pPr>
              <w:rPr>
                <w:spacing w:val="-9"/>
                <w:sz w:val="24"/>
                <w:szCs w:val="28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C37114" w:rsidRPr="00BE4C6F" w:rsidRDefault="00C37114" w:rsidP="005F7C22">
            <w:pPr>
              <w:jc w:val="center"/>
              <w:rPr>
                <w:sz w:val="24"/>
                <w:szCs w:val="24"/>
              </w:rPr>
            </w:pP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BE4C6F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BE4C6F">
        <w:rPr>
          <w:szCs w:val="20"/>
        </w:rPr>
        <w:t>,</w:t>
      </w:r>
      <w:r w:rsidRPr="00BE4C6F">
        <w:rPr>
          <w:sz w:val="32"/>
        </w:rPr>
        <w:t xml:space="preserve"> </w:t>
      </w:r>
      <w:r w:rsidRPr="00BE4C6F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На обработку с целью</w:t>
      </w:r>
      <w:r w:rsidRPr="00BE4C6F">
        <w:rPr>
          <w:szCs w:val="20"/>
        </w:rPr>
        <w:t xml:space="preserve"> проведения расширенной оценки (</w:t>
      </w:r>
      <w:proofErr w:type="spellStart"/>
      <w:r w:rsidRPr="00BE4C6F">
        <w:rPr>
          <w:szCs w:val="20"/>
        </w:rPr>
        <w:t>скоринга</w:t>
      </w:r>
      <w:proofErr w:type="spellEnd"/>
      <w:r w:rsidRPr="00BE4C6F">
        <w:rPr>
          <w:szCs w:val="20"/>
        </w:rPr>
        <w:t>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</w:t>
      </w:r>
      <w:proofErr w:type="gramEnd"/>
      <w:r w:rsidRPr="00BE4C6F">
        <w:rPr>
          <w:szCs w:val="20"/>
        </w:rPr>
        <w:t xml:space="preserve">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Следующих категорий моих персональных данных:</w:t>
      </w:r>
      <w:r w:rsidRPr="00BE4C6F">
        <w:rPr>
          <w:b/>
          <w:szCs w:val="20"/>
        </w:rPr>
        <w:t xml:space="preserve"> </w:t>
      </w:r>
      <w:r w:rsidRPr="00BE4C6F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BE4C6F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b/>
        </w:rPr>
        <w:lastRenderedPageBreak/>
        <w:t>Я также даю согласие оператору персональных данных –</w:t>
      </w:r>
      <w:r w:rsidRPr="00BE4C6F">
        <w:t xml:space="preserve"> </w:t>
      </w:r>
      <w:r w:rsidRPr="00BE4C6F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BE4C6F">
        <w:t xml:space="preserve">, </w:t>
      </w:r>
      <w:r w:rsidRPr="00BE4C6F">
        <w:rPr>
          <w:u w:val="single"/>
        </w:rPr>
        <w:t>зарегистрированному по адресу: 300004, г. Тула, ул. Кирова, д. 135, к. 1, офис 408</w:t>
      </w:r>
      <w:r w:rsidRPr="00BE4C6F">
        <w:rPr>
          <w:b/>
        </w:rPr>
        <w:t>, на передачу (предоставление) в</w:t>
      </w:r>
      <w:r w:rsidRPr="00BE4C6F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BE4C6F">
        <w:rPr>
          <w:u w:val="single"/>
        </w:rPr>
        <w:t>зарегистрированному по адресу:</w:t>
      </w:r>
      <w:r w:rsidRPr="00BE4C6F">
        <w:t xml:space="preserve"> 109074, г. Москва, Славянская площадь, д.4. стр</w:t>
      </w:r>
      <w:proofErr w:type="gramEnd"/>
      <w:r w:rsidRPr="00BE4C6F">
        <w:t>. 1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BE4C6F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BE4C6F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>Я ознакомле</w:t>
      </w:r>
      <w:proofErr w:type="gramStart"/>
      <w:r w:rsidRPr="00BE4C6F">
        <w:rPr>
          <w:szCs w:val="20"/>
        </w:rPr>
        <w:t>н(</w:t>
      </w:r>
      <w:proofErr w:type="gramEnd"/>
      <w:r w:rsidRPr="00BE4C6F">
        <w:rPr>
          <w:szCs w:val="20"/>
        </w:rPr>
        <w:t>а), что: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BE4C6F">
        <w:rPr>
          <w:szCs w:val="20"/>
        </w:rPr>
        <w:t>с даты подписания</w:t>
      </w:r>
      <w:proofErr w:type="gramEnd"/>
      <w:r w:rsidRPr="00BE4C6F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BE4C6F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BE4C6F">
        <w:rPr>
          <w:szCs w:val="20"/>
        </w:rPr>
        <w:t>полномочий и обязанностей;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  <w:r w:rsidRPr="00BE4C6F">
        <w:rPr>
          <w:sz w:val="24"/>
        </w:rPr>
        <w:t xml:space="preserve">Подпись руководителя юридического лица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C37114" w:rsidRPr="00BE4C6F" w:rsidTr="005F7C22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  <w:r w:rsidRPr="00BE4C6F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  <w:lang w:val="en-US"/>
              </w:rPr>
            </w:pPr>
            <w:r w:rsidRPr="00BE4C6F">
              <w:rPr>
                <w:sz w:val="24"/>
                <w:lang w:val="en-US"/>
              </w:rPr>
              <w:t>/</w:t>
            </w:r>
          </w:p>
        </w:tc>
      </w:tr>
      <w:tr w:rsidR="00C37114" w:rsidRPr="00BE4C6F" w:rsidTr="005F7C22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ФИО</w:t>
            </w:r>
          </w:p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Подпись</w:t>
            </w:r>
          </w:p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М.П. (при наличии)</w:t>
            </w:r>
          </w:p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C37114" w:rsidRPr="00717E50" w:rsidRDefault="00C37114" w:rsidP="00C37114">
      <w:pPr>
        <w:spacing w:line="228" w:lineRule="auto"/>
        <w:ind w:left="284"/>
        <w:rPr>
          <w:sz w:val="24"/>
        </w:rPr>
      </w:pPr>
      <w:r w:rsidRPr="00BE4C6F">
        <w:rPr>
          <w:sz w:val="24"/>
        </w:rPr>
        <w:t>Дата ___________________</w:t>
      </w:r>
    </w:p>
    <w:p w:rsidR="00C37114" w:rsidRPr="00EC0CCD" w:rsidRDefault="00C37114" w:rsidP="00C37114"/>
    <w:p w:rsidR="00C37114" w:rsidRDefault="00C37114" w:rsidP="00C37114"/>
    <w:p w:rsidR="00C37114" w:rsidRDefault="00C37114"/>
    <w:sectPr w:rsidR="00C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4"/>
    <w:rsid w:val="00097F77"/>
    <w:rsid w:val="008D114B"/>
    <w:rsid w:val="00A246AE"/>
    <w:rsid w:val="00A304EE"/>
    <w:rsid w:val="00AD3317"/>
    <w:rsid w:val="00C37114"/>
    <w:rsid w:val="00E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2022-03-30T06:41:00Z</dcterms:created>
  <dcterms:modified xsi:type="dcterms:W3CDTF">2022-03-30T06:41:00Z</dcterms:modified>
</cp:coreProperties>
</file>