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3751CC" w:rsidP="00A06044">
            <w:pPr>
              <w:jc w:val="center"/>
              <w:rPr>
                <w:color w:val="000000"/>
                <w:sz w:val="22"/>
              </w:rPr>
            </w:pPr>
            <w:proofErr w:type="gramStart"/>
            <w:r w:rsidRPr="003751CC">
              <w:rPr>
                <w:color w:val="000000"/>
                <w:sz w:val="22"/>
              </w:rPr>
              <w:t>Содействие в популяризации продукции/услуг (Комплекс № 2)  (консультационные услуги,  продвижение сайта:</w:t>
            </w:r>
            <w:proofErr w:type="gramEnd"/>
            <w:r w:rsidRPr="003751CC">
              <w:rPr>
                <w:color w:val="000000"/>
                <w:sz w:val="22"/>
              </w:rPr>
              <w:t xml:space="preserve"> </w:t>
            </w:r>
            <w:proofErr w:type="gramStart"/>
            <w:r w:rsidRPr="003751CC">
              <w:rPr>
                <w:color w:val="000000"/>
                <w:sz w:val="22"/>
              </w:rPr>
              <w:t>SEO-продвижение и контекстная реклама в течение одного месяца)</w:t>
            </w:r>
            <w:proofErr w:type="gramEnd"/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Настройка и запуск рекламной кампании в интернете (бюджет на продвижение не менее 20000 рублей с НДС);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Анализ объявлений конкурентов;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Составление семантического ядра до 200 целевых фраз;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 xml:space="preserve">- Настройка поисковой рекламы в </w:t>
            </w:r>
            <w:proofErr w:type="spellStart"/>
            <w:r w:rsidRPr="008B47A3">
              <w:rPr>
                <w:i/>
                <w:color w:val="000000"/>
                <w:sz w:val="18"/>
                <w:szCs w:val="18"/>
              </w:rPr>
              <w:t>Google</w:t>
            </w:r>
            <w:proofErr w:type="spellEnd"/>
            <w:r w:rsidRPr="008B47A3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7A3">
              <w:rPr>
                <w:i/>
                <w:color w:val="000000"/>
                <w:sz w:val="18"/>
                <w:szCs w:val="18"/>
              </w:rPr>
              <w:t>AdWords</w:t>
            </w:r>
            <w:proofErr w:type="spellEnd"/>
            <w:r w:rsidRPr="008B47A3">
              <w:rPr>
                <w:i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B47A3">
              <w:rPr>
                <w:i/>
                <w:color w:val="000000"/>
                <w:sz w:val="18"/>
                <w:szCs w:val="18"/>
              </w:rPr>
              <w:t>Яндекс</w:t>
            </w:r>
            <w:proofErr w:type="gramStart"/>
            <w:r w:rsidRPr="008B47A3">
              <w:rPr>
                <w:i/>
                <w:color w:val="000000"/>
                <w:sz w:val="18"/>
                <w:szCs w:val="18"/>
              </w:rPr>
              <w:t>.Д</w:t>
            </w:r>
            <w:proofErr w:type="gramEnd"/>
            <w:r w:rsidRPr="008B47A3">
              <w:rPr>
                <w:i/>
                <w:color w:val="000000"/>
                <w:sz w:val="18"/>
                <w:szCs w:val="18"/>
              </w:rPr>
              <w:t>ирект</w:t>
            </w:r>
            <w:proofErr w:type="spellEnd"/>
            <w:r w:rsidRPr="008B47A3">
              <w:rPr>
                <w:i/>
                <w:color w:val="000000"/>
                <w:sz w:val="18"/>
                <w:szCs w:val="18"/>
              </w:rPr>
              <w:t xml:space="preserve"> (размещение в рекламных блоках на двух поисковиках);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Оптимизация сайта под поисковые алгоритмы (оптимизация страниц первого и второго уровня; работа с контентом на страницах первого и второго уровня);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Создание правильной ссылочной массы;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Добавление/настройка организации в Яндекс Справочник;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Установка и настройка систем аналитики;</w:t>
            </w:r>
          </w:p>
          <w:p w:rsidR="008B47A3" w:rsidRPr="008B47A3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>- Подключение веб-мастера и устранение всех SEO ошибок;</w:t>
            </w:r>
          </w:p>
          <w:p w:rsidR="00B734DF" w:rsidRPr="00E315BF" w:rsidRDefault="008B47A3" w:rsidP="008B47A3">
            <w:pPr>
              <w:rPr>
                <w:i/>
                <w:color w:val="000000"/>
                <w:sz w:val="18"/>
                <w:szCs w:val="18"/>
              </w:rPr>
            </w:pPr>
            <w:r w:rsidRPr="008B47A3">
              <w:rPr>
                <w:i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8B47A3">
              <w:rPr>
                <w:i/>
                <w:color w:val="000000"/>
                <w:sz w:val="18"/>
                <w:szCs w:val="18"/>
              </w:rPr>
              <w:t>Обучающий</w:t>
            </w:r>
            <w:proofErr w:type="gramEnd"/>
            <w:r w:rsidRPr="008B47A3">
              <w:rPr>
                <w:i/>
                <w:color w:val="000000"/>
                <w:sz w:val="18"/>
                <w:szCs w:val="18"/>
              </w:rPr>
              <w:t xml:space="preserve"> вебинар по дальнейшему продвижению - 1,5-2 часа.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FD46AA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D46AA" w:rsidRPr="00692C79" w:rsidRDefault="00FD46AA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46AA" w:rsidRPr="00AE5877" w:rsidRDefault="00FD46AA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751CC"/>
    <w:rsid w:val="003F29D9"/>
    <w:rsid w:val="00856002"/>
    <w:rsid w:val="008B47A3"/>
    <w:rsid w:val="00B734DF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2021-06-18T10:04:00Z</dcterms:created>
  <dcterms:modified xsi:type="dcterms:W3CDTF">2021-07-15T11:54:00Z</dcterms:modified>
</cp:coreProperties>
</file>